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38" w:rsidRPr="00071C38" w:rsidRDefault="00071C38" w:rsidP="00071C38">
      <w:pPr>
        <w:rPr>
          <w:rFonts w:ascii="Verdana" w:hAnsi="Verdana"/>
          <w:b/>
          <w:sz w:val="20"/>
          <w:szCs w:val="20"/>
        </w:rPr>
      </w:pPr>
    </w:p>
    <w:tbl>
      <w:tblPr>
        <w:tblStyle w:val="TableGrid1"/>
        <w:tblW w:w="0" w:type="auto"/>
        <w:shd w:val="clear" w:color="auto" w:fill="FFFF66"/>
        <w:tblLook w:val="04A0" w:firstRow="1" w:lastRow="0" w:firstColumn="1" w:lastColumn="0" w:noHBand="0" w:noVBand="1"/>
      </w:tblPr>
      <w:tblGrid>
        <w:gridCol w:w="2268"/>
        <w:gridCol w:w="6588"/>
      </w:tblGrid>
      <w:tr w:rsidR="00071C38" w:rsidRPr="00071C38" w:rsidTr="00F70526">
        <w:tc>
          <w:tcPr>
            <w:tcW w:w="2268" w:type="dxa"/>
            <w:shd w:val="clear" w:color="auto" w:fill="FFFF66"/>
          </w:tcPr>
          <w:p w:rsidR="00071C38" w:rsidRPr="00071C38" w:rsidRDefault="00071C38" w:rsidP="00071C38">
            <w:pPr>
              <w:rPr>
                <w:rFonts w:ascii="Arial" w:hAnsi="Arial" w:cs="Arial"/>
                <w:b/>
                <w:sz w:val="20"/>
                <w:szCs w:val="20"/>
              </w:rPr>
            </w:pPr>
            <w:r w:rsidRPr="00071C38">
              <w:rPr>
                <w:rFonts w:ascii="Arial" w:hAnsi="Arial" w:cs="Arial"/>
                <w:b/>
                <w:sz w:val="20"/>
                <w:szCs w:val="20"/>
              </w:rPr>
              <w:t>Document</w:t>
            </w:r>
          </w:p>
        </w:tc>
        <w:tc>
          <w:tcPr>
            <w:tcW w:w="6588" w:type="dxa"/>
            <w:shd w:val="clear" w:color="auto" w:fill="FFFF66"/>
          </w:tcPr>
          <w:p w:rsidR="00071C38" w:rsidRPr="00071C38" w:rsidRDefault="00071C38" w:rsidP="00071C38">
            <w:pPr>
              <w:rPr>
                <w:rFonts w:ascii="Arial" w:hAnsi="Arial" w:cs="Arial"/>
                <w:b/>
                <w:sz w:val="20"/>
                <w:szCs w:val="20"/>
              </w:rPr>
            </w:pPr>
            <w:r w:rsidRPr="00071C38">
              <w:rPr>
                <w:rFonts w:ascii="Arial" w:hAnsi="Arial" w:cs="Arial"/>
                <w:b/>
                <w:sz w:val="20"/>
                <w:szCs w:val="20"/>
              </w:rPr>
              <w:t>My Blog, My Philippines</w:t>
            </w:r>
          </w:p>
        </w:tc>
      </w:tr>
    </w:tbl>
    <w:p w:rsidR="00071C38" w:rsidRPr="00071C38" w:rsidRDefault="00071C38" w:rsidP="00071C38">
      <w:pPr>
        <w:rPr>
          <w:rFonts w:ascii="Verdana" w:hAnsi="Verdana"/>
          <w:b/>
          <w:sz w:val="20"/>
          <w:szCs w:val="20"/>
        </w:rPr>
      </w:pPr>
    </w:p>
    <w:tbl>
      <w:tblPr>
        <w:tblStyle w:val="TableGrid1"/>
        <w:tblW w:w="0" w:type="auto"/>
        <w:tblLook w:val="04A0" w:firstRow="1" w:lastRow="0" w:firstColumn="1" w:lastColumn="0" w:noHBand="0" w:noVBand="1"/>
      </w:tblPr>
      <w:tblGrid>
        <w:gridCol w:w="2268"/>
        <w:gridCol w:w="6588"/>
      </w:tblGrid>
      <w:tr w:rsidR="00071C38" w:rsidRPr="00071C38" w:rsidTr="00F70526">
        <w:tc>
          <w:tcPr>
            <w:tcW w:w="2268" w:type="dxa"/>
            <w:tcBorders>
              <w:bottom w:val="single" w:sz="4" w:space="0" w:color="auto"/>
            </w:tcBorders>
            <w:shd w:val="clear" w:color="auto" w:fill="0F243E" w:themeFill="text2" w:themeFillShade="80"/>
          </w:tcPr>
          <w:p w:rsidR="00071C38" w:rsidRPr="00071C38" w:rsidRDefault="00071C38" w:rsidP="00071C38">
            <w:pPr>
              <w:rPr>
                <w:rFonts w:ascii="Arial" w:hAnsi="Arial" w:cs="Arial"/>
                <w:b/>
                <w:sz w:val="20"/>
                <w:szCs w:val="20"/>
              </w:rPr>
            </w:pPr>
            <w:r w:rsidRPr="00071C38">
              <w:rPr>
                <w:rFonts w:ascii="Arial" w:hAnsi="Arial" w:cs="Arial"/>
                <w:b/>
                <w:sz w:val="20"/>
                <w:szCs w:val="20"/>
              </w:rPr>
              <w:t xml:space="preserve">Chapter Title </w:t>
            </w:r>
          </w:p>
        </w:tc>
        <w:tc>
          <w:tcPr>
            <w:tcW w:w="6588" w:type="dxa"/>
            <w:shd w:val="clear" w:color="auto" w:fill="0F243E" w:themeFill="text2" w:themeFillShade="80"/>
          </w:tcPr>
          <w:p w:rsidR="00071C38" w:rsidRPr="00071C38" w:rsidRDefault="00071C38" w:rsidP="00071C38">
            <w:pPr>
              <w:rPr>
                <w:rFonts w:ascii="Arial" w:hAnsi="Arial" w:cs="Arial"/>
                <w:b/>
                <w:sz w:val="20"/>
                <w:szCs w:val="20"/>
              </w:rPr>
            </w:pPr>
            <w:r w:rsidRPr="00071C38">
              <w:rPr>
                <w:rFonts w:ascii="Arial" w:hAnsi="Arial" w:cs="Arial"/>
                <w:b/>
                <w:sz w:val="20"/>
                <w:szCs w:val="20"/>
              </w:rPr>
              <w:t xml:space="preserve">Philippine Heroes and Heroines – Part I </w:t>
            </w:r>
          </w:p>
        </w:tc>
      </w:tr>
      <w:tr w:rsidR="00071C38" w:rsidRPr="00071C38" w:rsidTr="00F70526">
        <w:tc>
          <w:tcPr>
            <w:tcW w:w="2268" w:type="dxa"/>
            <w:tcBorders>
              <w:bottom w:val="nil"/>
            </w:tcBorders>
          </w:tcPr>
          <w:p w:rsidR="00071C38" w:rsidRPr="00071C38" w:rsidRDefault="00071C38" w:rsidP="00071C38">
            <w:pPr>
              <w:rPr>
                <w:rFonts w:ascii="Arial" w:hAnsi="Arial" w:cs="Arial"/>
                <w:b/>
                <w:sz w:val="20"/>
                <w:szCs w:val="20"/>
              </w:rPr>
            </w:pPr>
            <w:r w:rsidRPr="00071C38">
              <w:rPr>
                <w:rFonts w:ascii="Arial" w:hAnsi="Arial" w:cs="Arial"/>
                <w:b/>
                <w:sz w:val="20"/>
                <w:szCs w:val="20"/>
              </w:rPr>
              <w:t>Articles</w:t>
            </w:r>
          </w:p>
        </w:tc>
        <w:tc>
          <w:tcPr>
            <w:tcW w:w="6588" w:type="dxa"/>
          </w:tcPr>
          <w:p w:rsidR="00071C38" w:rsidRPr="00071C38" w:rsidRDefault="00071C38" w:rsidP="00071C38">
            <w:pPr>
              <w:rPr>
                <w:rFonts w:ascii="Arial" w:hAnsi="Arial" w:cs="Arial"/>
                <w:b/>
                <w:sz w:val="20"/>
                <w:szCs w:val="20"/>
              </w:rPr>
            </w:pPr>
            <w:r>
              <w:rPr>
                <w:rFonts w:ascii="Arial" w:hAnsi="Arial" w:cs="Arial"/>
                <w:b/>
                <w:sz w:val="20"/>
                <w:szCs w:val="20"/>
              </w:rPr>
              <w:t>The Filipino: A Proud Heritage</w:t>
            </w:r>
          </w:p>
        </w:tc>
      </w:tr>
      <w:tr w:rsidR="00071C38" w:rsidRPr="00071C38" w:rsidTr="00F70526">
        <w:trPr>
          <w:trHeight w:val="233"/>
        </w:trPr>
        <w:tc>
          <w:tcPr>
            <w:tcW w:w="2268" w:type="dxa"/>
            <w:tcBorders>
              <w:top w:val="nil"/>
            </w:tcBorders>
          </w:tcPr>
          <w:p w:rsidR="00071C38" w:rsidRPr="00071C38" w:rsidRDefault="00071C38" w:rsidP="00071C38">
            <w:pPr>
              <w:rPr>
                <w:rFonts w:ascii="Arial" w:hAnsi="Arial" w:cs="Arial"/>
                <w:b/>
                <w:sz w:val="20"/>
                <w:szCs w:val="20"/>
              </w:rPr>
            </w:pPr>
          </w:p>
        </w:tc>
        <w:tc>
          <w:tcPr>
            <w:tcW w:w="6588" w:type="dxa"/>
          </w:tcPr>
          <w:p w:rsidR="00071C38" w:rsidRPr="00071C38" w:rsidRDefault="00071C38" w:rsidP="00071C38">
            <w:pPr>
              <w:rPr>
                <w:rFonts w:ascii="Arial" w:hAnsi="Arial" w:cs="Arial"/>
                <w:b/>
                <w:sz w:val="20"/>
                <w:szCs w:val="20"/>
              </w:rPr>
            </w:pPr>
            <w:r w:rsidRPr="00071C38">
              <w:rPr>
                <w:rFonts w:ascii="Arial" w:hAnsi="Arial" w:cs="Arial"/>
                <w:b/>
                <w:sz w:val="20"/>
                <w:szCs w:val="20"/>
              </w:rPr>
              <w:t>Introductory Notes on Philippine Heroes and Heroines</w:t>
            </w:r>
          </w:p>
        </w:tc>
      </w:tr>
      <w:tr w:rsidR="00071C38" w:rsidRPr="00071C38" w:rsidTr="00F70526">
        <w:tc>
          <w:tcPr>
            <w:tcW w:w="2268" w:type="dxa"/>
            <w:shd w:val="clear" w:color="auto" w:fill="C00000"/>
          </w:tcPr>
          <w:p w:rsidR="00071C38" w:rsidRPr="00071C38" w:rsidRDefault="00071C38" w:rsidP="00071C38">
            <w:pPr>
              <w:rPr>
                <w:rFonts w:ascii="Arial" w:hAnsi="Arial" w:cs="Arial"/>
                <w:b/>
                <w:sz w:val="20"/>
                <w:szCs w:val="20"/>
              </w:rPr>
            </w:pPr>
            <w:r w:rsidRPr="00071C38">
              <w:rPr>
                <w:rFonts w:ascii="Arial" w:hAnsi="Arial" w:cs="Arial"/>
                <w:b/>
                <w:sz w:val="20"/>
                <w:szCs w:val="20"/>
              </w:rPr>
              <w:t>Author</w:t>
            </w:r>
          </w:p>
        </w:tc>
        <w:tc>
          <w:tcPr>
            <w:tcW w:w="6588" w:type="dxa"/>
            <w:shd w:val="clear" w:color="auto" w:fill="C00000"/>
          </w:tcPr>
          <w:p w:rsidR="00071C38" w:rsidRPr="00071C38" w:rsidRDefault="00071C38" w:rsidP="00071C38">
            <w:pPr>
              <w:rPr>
                <w:rFonts w:ascii="Arial" w:hAnsi="Arial" w:cs="Arial"/>
                <w:b/>
                <w:sz w:val="20"/>
                <w:szCs w:val="20"/>
              </w:rPr>
            </w:pPr>
            <w:r w:rsidRPr="00071C38">
              <w:rPr>
                <w:rFonts w:ascii="Arial" w:hAnsi="Arial" w:cs="Arial"/>
                <w:b/>
                <w:sz w:val="20"/>
                <w:szCs w:val="20"/>
              </w:rPr>
              <w:t>Alex Moises</w:t>
            </w:r>
          </w:p>
        </w:tc>
      </w:tr>
      <w:tr w:rsidR="00071C38" w:rsidRPr="00071C38" w:rsidTr="00F70526">
        <w:tc>
          <w:tcPr>
            <w:tcW w:w="2268" w:type="dxa"/>
            <w:shd w:val="clear" w:color="auto" w:fill="FFFF66"/>
          </w:tcPr>
          <w:p w:rsidR="00071C38" w:rsidRPr="00071C38" w:rsidRDefault="00071C38" w:rsidP="00071C38">
            <w:pPr>
              <w:rPr>
                <w:rFonts w:ascii="Arial" w:hAnsi="Arial" w:cs="Arial"/>
                <w:b/>
                <w:sz w:val="20"/>
                <w:szCs w:val="20"/>
              </w:rPr>
            </w:pPr>
            <w:r w:rsidRPr="00071C38">
              <w:rPr>
                <w:rFonts w:ascii="Arial" w:hAnsi="Arial" w:cs="Arial"/>
                <w:b/>
                <w:sz w:val="20"/>
                <w:szCs w:val="20"/>
              </w:rPr>
              <w:t>Inspiration</w:t>
            </w:r>
          </w:p>
        </w:tc>
        <w:tc>
          <w:tcPr>
            <w:tcW w:w="6588" w:type="dxa"/>
            <w:shd w:val="clear" w:color="auto" w:fill="FFFF66"/>
          </w:tcPr>
          <w:p w:rsidR="00071C38" w:rsidRPr="00071C38" w:rsidRDefault="00071C38" w:rsidP="00071C38">
            <w:pPr>
              <w:rPr>
                <w:rFonts w:ascii="Arial" w:hAnsi="Arial" w:cs="Arial"/>
                <w:b/>
                <w:sz w:val="20"/>
                <w:szCs w:val="20"/>
              </w:rPr>
            </w:pPr>
            <w:r w:rsidRPr="00071C38">
              <w:rPr>
                <w:rFonts w:ascii="Arial" w:hAnsi="Arial" w:cs="Arial"/>
                <w:b/>
                <w:sz w:val="20"/>
                <w:szCs w:val="20"/>
              </w:rPr>
              <w:t>Little Angel Gabby</w:t>
            </w:r>
          </w:p>
        </w:tc>
      </w:tr>
    </w:tbl>
    <w:p w:rsidR="00071C38" w:rsidRPr="00071C38" w:rsidRDefault="00071C38" w:rsidP="00071C38">
      <w:pPr>
        <w:rPr>
          <w:rFonts w:ascii="Verdana" w:hAnsi="Verdana"/>
          <w:b/>
          <w:sz w:val="20"/>
          <w:szCs w:val="20"/>
        </w:rPr>
      </w:pPr>
    </w:p>
    <w:p w:rsidR="00071C38" w:rsidRDefault="00071C38" w:rsidP="002B6737">
      <w:pPr>
        <w:pStyle w:val="NoSpacing"/>
        <w:rPr>
          <w:rFonts w:ascii="Verdana" w:hAnsi="Verdana"/>
          <w:b/>
          <w:sz w:val="20"/>
          <w:szCs w:val="20"/>
        </w:rPr>
      </w:pPr>
    </w:p>
    <w:p w:rsidR="002B6737" w:rsidRPr="00932399" w:rsidRDefault="002B6737" w:rsidP="00330345">
      <w:pPr>
        <w:pStyle w:val="NoSpacing"/>
        <w:jc w:val="center"/>
        <w:rPr>
          <w:rFonts w:ascii="Verdana" w:hAnsi="Verdana"/>
          <w:b/>
          <w:sz w:val="22"/>
          <w:szCs w:val="22"/>
        </w:rPr>
      </w:pPr>
      <w:r w:rsidRPr="00932399">
        <w:rPr>
          <w:rFonts w:ascii="Verdana" w:hAnsi="Verdana"/>
          <w:b/>
          <w:sz w:val="22"/>
          <w:szCs w:val="22"/>
        </w:rPr>
        <w:t>The Filipino: A Proud Heritage</w:t>
      </w:r>
    </w:p>
    <w:p w:rsidR="002B6737" w:rsidRDefault="002B6737" w:rsidP="002B6737">
      <w:pPr>
        <w:pStyle w:val="NoSpacing"/>
        <w:rPr>
          <w:rFonts w:ascii="Verdana" w:hAnsi="Verdana"/>
          <w:b/>
          <w:sz w:val="20"/>
          <w:szCs w:val="20"/>
        </w:rPr>
      </w:pPr>
    </w:p>
    <w:p w:rsidR="002B6737" w:rsidRDefault="00330345" w:rsidP="00330345">
      <w:pPr>
        <w:pStyle w:val="NoSpacing"/>
        <w:jc w:val="both"/>
        <w:rPr>
          <w:rFonts w:ascii="Verdana" w:hAnsi="Verdana" w:cs="Arial"/>
          <w:b/>
          <w:bCs/>
          <w:sz w:val="20"/>
          <w:szCs w:val="20"/>
        </w:rPr>
      </w:pPr>
      <w:r>
        <w:rPr>
          <w:rFonts w:ascii="Verdana" w:hAnsi="Verdana" w:cs="Arial"/>
          <w:b/>
          <w:bCs/>
          <w:sz w:val="20"/>
          <w:szCs w:val="20"/>
        </w:rPr>
        <w:t xml:space="preserve">     </w:t>
      </w:r>
      <w:r w:rsidR="002B6737" w:rsidRPr="002B6737">
        <w:rPr>
          <w:rFonts w:ascii="Verdana" w:hAnsi="Verdana" w:cs="Arial"/>
          <w:b/>
          <w:bCs/>
          <w:sz w:val="20"/>
          <w:szCs w:val="20"/>
        </w:rPr>
        <w:t>Historical records and socio-anthropological studies have shown that a few large kingdoms and many small, highly independent barangays (communities) with self-sufficient economies thrived along the coastal areas of the Old Philippine archipelago. That was the situation when the Spaniards, who were led by Ferdinand Magellan on a discovery voyage for the East Indies, found the islands in 1521 and began the colonization of the archipelago. From the start of the colonization, the natives resisted but they were overwhe</w:t>
      </w:r>
      <w:r w:rsidR="002B6737">
        <w:rPr>
          <w:rFonts w:ascii="Verdana" w:hAnsi="Verdana" w:cs="Arial"/>
          <w:b/>
          <w:bCs/>
          <w:sz w:val="20"/>
          <w:szCs w:val="20"/>
        </w:rPr>
        <w:t>lmed by superior Spanish forces.</w:t>
      </w:r>
    </w:p>
    <w:p w:rsidR="002B6737" w:rsidRDefault="002B6737" w:rsidP="00330345">
      <w:pPr>
        <w:pStyle w:val="NoSpacing"/>
        <w:jc w:val="both"/>
        <w:rPr>
          <w:rFonts w:ascii="Verdana" w:hAnsi="Verdana" w:cs="Arial"/>
          <w:b/>
          <w:bCs/>
          <w:sz w:val="20"/>
          <w:szCs w:val="20"/>
        </w:rPr>
      </w:pPr>
    </w:p>
    <w:p w:rsidR="002B6737" w:rsidRDefault="002B6737" w:rsidP="00330345">
      <w:pPr>
        <w:pStyle w:val="NoSpacing"/>
        <w:jc w:val="both"/>
        <w:rPr>
          <w:rFonts w:ascii="Verdana" w:hAnsi="Verdana" w:cs="Arial"/>
          <w:b/>
          <w:bCs/>
          <w:sz w:val="20"/>
          <w:szCs w:val="20"/>
        </w:rPr>
      </w:pPr>
      <w:r>
        <w:rPr>
          <w:rFonts w:ascii="Verdana" w:hAnsi="Verdana" w:cs="Arial"/>
          <w:b/>
          <w:bCs/>
          <w:sz w:val="20"/>
          <w:szCs w:val="20"/>
        </w:rPr>
        <w:t xml:space="preserve">     </w:t>
      </w:r>
      <w:r w:rsidRPr="002B6737">
        <w:rPr>
          <w:rFonts w:ascii="Verdana" w:hAnsi="Verdana" w:cs="Arial"/>
          <w:b/>
          <w:bCs/>
          <w:sz w:val="20"/>
          <w:szCs w:val="20"/>
        </w:rPr>
        <w:t>Spanish colonization continued and, no doubt, there were some good elements in it. However, as the years and centuries went by, corruption, greed, neglect, abuse and racial inequality became the norms of the day. Approximately 100 native revolts, which were often spontaneous and fragmentary, occurred throughout the Spanish colonial period which lasted for more than 350 years. The most notable native uprising was the revolt of the Boholanos led by Francisco Dagohoy. The resistance started in 1744 and it had grass-root level support. It was finally crushed in 1829 by the superi</w:t>
      </w:r>
      <w:r>
        <w:rPr>
          <w:rFonts w:ascii="Verdana" w:hAnsi="Verdana" w:cs="Arial"/>
          <w:b/>
          <w:bCs/>
          <w:sz w:val="20"/>
          <w:szCs w:val="20"/>
        </w:rPr>
        <w:t>or arms of the Spanish military.</w:t>
      </w:r>
    </w:p>
    <w:p w:rsidR="002B6737" w:rsidRDefault="002B6737" w:rsidP="00330345">
      <w:pPr>
        <w:pStyle w:val="NoSpacing"/>
        <w:jc w:val="both"/>
        <w:rPr>
          <w:rFonts w:ascii="Verdana" w:hAnsi="Verdana" w:cs="Arial"/>
          <w:b/>
          <w:bCs/>
          <w:sz w:val="20"/>
          <w:szCs w:val="20"/>
        </w:rPr>
      </w:pPr>
    </w:p>
    <w:p w:rsidR="002B6737" w:rsidRDefault="002B6737" w:rsidP="00330345">
      <w:pPr>
        <w:pStyle w:val="NoSpacing"/>
        <w:jc w:val="both"/>
        <w:rPr>
          <w:rFonts w:ascii="Verdana" w:hAnsi="Verdana" w:cs="Arial"/>
          <w:b/>
          <w:bCs/>
          <w:sz w:val="20"/>
          <w:szCs w:val="20"/>
        </w:rPr>
      </w:pPr>
      <w:r>
        <w:rPr>
          <w:rFonts w:ascii="Verdana" w:hAnsi="Verdana" w:cs="Arial"/>
          <w:b/>
          <w:bCs/>
          <w:sz w:val="20"/>
          <w:szCs w:val="20"/>
        </w:rPr>
        <w:t xml:space="preserve">     </w:t>
      </w:r>
      <w:r w:rsidRPr="002B6737">
        <w:rPr>
          <w:rFonts w:ascii="Verdana" w:hAnsi="Verdana" w:cs="Arial"/>
          <w:b/>
          <w:bCs/>
          <w:sz w:val="20"/>
          <w:szCs w:val="20"/>
        </w:rPr>
        <w:t>The revolts continued, and by the second half of the 19th century, natives from various groups and islands began to realize the common denominator of their struggles. It was during this period, too, when a new socio-economic class emerged: the clase illustrada. It was the former exclusive class of the creoles or Espanoles-Filipinos, Spaniards born in the Philippines who have developed a loyalty to the Philippines yet remained Spanish-oriented by virtue of their Hispanized culture and background. The class expanded to include the Spanish mestizos, Chinese mestizos and urbanized natives, and the term "Filipino" was appropriated by these new members. It was from the rank of the illustrados that the articulators o</w:t>
      </w:r>
      <w:r>
        <w:rPr>
          <w:rFonts w:ascii="Verdana" w:hAnsi="Verdana" w:cs="Arial"/>
          <w:b/>
          <w:bCs/>
          <w:sz w:val="20"/>
          <w:szCs w:val="20"/>
        </w:rPr>
        <w:t>f the people's struggle emerged.</w:t>
      </w:r>
    </w:p>
    <w:p w:rsidR="002B6737" w:rsidRDefault="002B6737" w:rsidP="00330345">
      <w:pPr>
        <w:pStyle w:val="NoSpacing"/>
        <w:jc w:val="both"/>
        <w:rPr>
          <w:rFonts w:ascii="Verdana" w:hAnsi="Verdana" w:cs="Arial"/>
          <w:b/>
          <w:bCs/>
          <w:sz w:val="20"/>
          <w:szCs w:val="20"/>
        </w:rPr>
      </w:pPr>
    </w:p>
    <w:p w:rsidR="002B6737" w:rsidRDefault="002B6737" w:rsidP="00330345">
      <w:pPr>
        <w:pStyle w:val="NoSpacing"/>
        <w:jc w:val="both"/>
        <w:rPr>
          <w:rFonts w:ascii="Verdana" w:hAnsi="Verdana" w:cs="Arial"/>
          <w:b/>
          <w:bCs/>
          <w:sz w:val="20"/>
          <w:szCs w:val="20"/>
        </w:rPr>
      </w:pPr>
      <w:r>
        <w:rPr>
          <w:rFonts w:ascii="Verdana" w:hAnsi="Verdana" w:cs="Arial"/>
          <w:b/>
          <w:bCs/>
          <w:sz w:val="20"/>
          <w:szCs w:val="20"/>
        </w:rPr>
        <w:t xml:space="preserve">     </w:t>
      </w:r>
      <w:r w:rsidRPr="002B6737">
        <w:rPr>
          <w:rFonts w:ascii="Verdana" w:hAnsi="Verdana" w:cs="Arial"/>
          <w:b/>
          <w:bCs/>
          <w:sz w:val="20"/>
          <w:szCs w:val="20"/>
        </w:rPr>
        <w:t xml:space="preserve">The articulators were the propagandists of the people's struggle and their work for socio-political reforms in the Philippines came to be known as the Propaganda Movement. Among the well-known members of </w:t>
      </w:r>
      <w:r>
        <w:rPr>
          <w:rFonts w:ascii="Verdana" w:hAnsi="Verdana" w:cs="Arial"/>
          <w:b/>
          <w:bCs/>
          <w:sz w:val="20"/>
          <w:szCs w:val="20"/>
        </w:rPr>
        <w:t>the movement were Jose Ma. Panga</w:t>
      </w:r>
      <w:r w:rsidRPr="002B6737">
        <w:rPr>
          <w:rFonts w:ascii="Verdana" w:hAnsi="Verdana" w:cs="Arial"/>
          <w:b/>
          <w:bCs/>
          <w:sz w:val="20"/>
          <w:szCs w:val="20"/>
        </w:rPr>
        <w:t>niban (linguist and essayist), Marcelo H. del Pilar (writer) and Graciano Lopez Jaena (writer and orator). At the age of 17, Lopez Jaena wrote a satirical article entitled "Fray Botod" which depicted the greed and vices of Spanish priests in the Philippines. The manuscript made him popular with the people. Later, in 1895, he founded the La Solidaridad, which was the official newspaper of the Propaganda Movement in Spain, a country in a state of transition. One of the contributors to the newspaper was Dr. Jose Rizal, a highly educated and multi-talented man. He was a poet and a writer, an eye surgeon, a sportsman and a linguist, and he was the most influential perso</w:t>
      </w:r>
      <w:r>
        <w:rPr>
          <w:rFonts w:ascii="Verdana" w:hAnsi="Verdana" w:cs="Arial"/>
          <w:b/>
          <w:bCs/>
          <w:sz w:val="20"/>
          <w:szCs w:val="20"/>
        </w:rPr>
        <w:t>n among the Filipino reformists.</w:t>
      </w:r>
    </w:p>
    <w:p w:rsidR="002B6737" w:rsidRDefault="002B6737" w:rsidP="00330345">
      <w:pPr>
        <w:pStyle w:val="NoSpacing"/>
        <w:jc w:val="both"/>
        <w:rPr>
          <w:rFonts w:ascii="Verdana" w:hAnsi="Verdana" w:cs="Arial"/>
          <w:b/>
          <w:bCs/>
          <w:sz w:val="20"/>
          <w:szCs w:val="20"/>
        </w:rPr>
      </w:pPr>
    </w:p>
    <w:p w:rsidR="002B6737" w:rsidRDefault="002B6737" w:rsidP="00330345">
      <w:pPr>
        <w:pStyle w:val="NoSpacing"/>
        <w:jc w:val="both"/>
        <w:rPr>
          <w:rFonts w:ascii="Verdana" w:hAnsi="Verdana" w:cs="Arial"/>
          <w:b/>
          <w:bCs/>
          <w:sz w:val="20"/>
          <w:szCs w:val="20"/>
        </w:rPr>
      </w:pPr>
      <w:r>
        <w:rPr>
          <w:rFonts w:ascii="Verdana" w:hAnsi="Verdana" w:cs="Arial"/>
          <w:b/>
          <w:bCs/>
          <w:sz w:val="20"/>
          <w:szCs w:val="20"/>
        </w:rPr>
        <w:t xml:space="preserve">     </w:t>
      </w:r>
      <w:r w:rsidRPr="002B6737">
        <w:rPr>
          <w:rFonts w:ascii="Verdana" w:hAnsi="Verdana" w:cs="Arial"/>
          <w:b/>
          <w:bCs/>
          <w:sz w:val="20"/>
          <w:szCs w:val="20"/>
        </w:rPr>
        <w:t>His novel, "Noli Me Tangere" ("Touch Me Not"), which was published in Berlin, Germany on March 21, 1887, was a pointedly critical socio-political analysis of Philippine society under Spanish colonial administration. The book caused an uproar in the Philippines, and it made him an enemy of the Spanish fri</w:t>
      </w:r>
      <w:r>
        <w:rPr>
          <w:rFonts w:ascii="Verdana" w:hAnsi="Verdana" w:cs="Arial"/>
          <w:b/>
          <w:bCs/>
          <w:sz w:val="20"/>
          <w:szCs w:val="20"/>
        </w:rPr>
        <w:t>ars and colonial administrators.</w:t>
      </w:r>
    </w:p>
    <w:p w:rsidR="002B6737" w:rsidRDefault="002B6737" w:rsidP="00330345">
      <w:pPr>
        <w:pStyle w:val="NoSpacing"/>
        <w:jc w:val="both"/>
        <w:rPr>
          <w:rFonts w:ascii="Verdana" w:hAnsi="Verdana" w:cs="Arial"/>
          <w:b/>
          <w:bCs/>
          <w:sz w:val="20"/>
          <w:szCs w:val="20"/>
        </w:rPr>
      </w:pPr>
    </w:p>
    <w:p w:rsidR="002B6737" w:rsidRDefault="002B6737" w:rsidP="00330345">
      <w:pPr>
        <w:pStyle w:val="NoSpacing"/>
        <w:jc w:val="both"/>
        <w:rPr>
          <w:rFonts w:ascii="Verdana" w:hAnsi="Verdana" w:cs="Arial"/>
          <w:b/>
          <w:bCs/>
          <w:sz w:val="20"/>
          <w:szCs w:val="20"/>
        </w:rPr>
      </w:pPr>
      <w:r>
        <w:rPr>
          <w:rFonts w:ascii="Verdana" w:hAnsi="Verdana" w:cs="Arial"/>
          <w:b/>
          <w:bCs/>
          <w:sz w:val="20"/>
          <w:szCs w:val="20"/>
        </w:rPr>
        <w:t xml:space="preserve">     </w:t>
      </w:r>
      <w:r w:rsidRPr="002B6737">
        <w:rPr>
          <w:rFonts w:ascii="Verdana" w:hAnsi="Verdana" w:cs="Arial"/>
          <w:b/>
          <w:bCs/>
          <w:sz w:val="20"/>
          <w:szCs w:val="20"/>
        </w:rPr>
        <w:t>The last time Rizal returned to the Philippines after working abroad was in 1892. On July 3, he organized the Liga Filipina in Manila. One of the founders of the organization was Andres Bonifacio, who was to become the "Father of the Philippine Revolution." The aims</w:t>
      </w:r>
      <w:r>
        <w:rPr>
          <w:rFonts w:ascii="Verdana" w:hAnsi="Verdana" w:cs="Arial"/>
          <w:b/>
          <w:bCs/>
          <w:sz w:val="20"/>
          <w:szCs w:val="20"/>
        </w:rPr>
        <w:t xml:space="preserve"> of the Liga were the following:</w:t>
      </w:r>
    </w:p>
    <w:p w:rsidR="002B6737" w:rsidRDefault="002B6737" w:rsidP="00330345">
      <w:pPr>
        <w:pStyle w:val="NoSpacing"/>
        <w:jc w:val="both"/>
        <w:rPr>
          <w:rFonts w:ascii="Verdana" w:hAnsi="Verdana" w:cs="Arial"/>
          <w:b/>
          <w:bCs/>
          <w:sz w:val="20"/>
          <w:szCs w:val="20"/>
        </w:rPr>
      </w:pPr>
    </w:p>
    <w:p w:rsidR="002B6737" w:rsidRPr="002B6737" w:rsidRDefault="002B6737" w:rsidP="00330345">
      <w:pPr>
        <w:pStyle w:val="NoSpacing"/>
        <w:numPr>
          <w:ilvl w:val="0"/>
          <w:numId w:val="2"/>
        </w:numPr>
        <w:jc w:val="both"/>
        <w:rPr>
          <w:rFonts w:ascii="Verdana" w:hAnsi="Verdana"/>
          <w:b/>
          <w:sz w:val="20"/>
          <w:szCs w:val="20"/>
        </w:rPr>
      </w:pPr>
      <w:r w:rsidRPr="002B6737">
        <w:rPr>
          <w:rFonts w:ascii="Verdana" w:hAnsi="Verdana" w:cs="Arial"/>
          <w:b/>
          <w:bCs/>
          <w:sz w:val="20"/>
          <w:szCs w:val="20"/>
        </w:rPr>
        <w:t>Unite the whole archipelago into one compact, vigorous a</w:t>
      </w:r>
      <w:r>
        <w:rPr>
          <w:rFonts w:ascii="Verdana" w:hAnsi="Verdana" w:cs="Arial"/>
          <w:b/>
          <w:bCs/>
          <w:sz w:val="20"/>
          <w:szCs w:val="20"/>
        </w:rPr>
        <w:t>nd homogenous body;</w:t>
      </w:r>
    </w:p>
    <w:p w:rsidR="002B6737" w:rsidRPr="002B6737" w:rsidRDefault="002B6737" w:rsidP="00330345">
      <w:pPr>
        <w:pStyle w:val="NoSpacing"/>
        <w:numPr>
          <w:ilvl w:val="0"/>
          <w:numId w:val="2"/>
        </w:numPr>
        <w:jc w:val="both"/>
        <w:rPr>
          <w:rFonts w:ascii="Verdana" w:hAnsi="Verdana"/>
          <w:b/>
          <w:sz w:val="20"/>
          <w:szCs w:val="20"/>
        </w:rPr>
      </w:pPr>
      <w:r w:rsidRPr="002B6737">
        <w:rPr>
          <w:rFonts w:ascii="Verdana" w:hAnsi="Verdana" w:cs="Arial"/>
          <w:b/>
          <w:bCs/>
          <w:sz w:val="20"/>
          <w:szCs w:val="20"/>
        </w:rPr>
        <w:t>Mutual protect</w:t>
      </w:r>
      <w:r>
        <w:rPr>
          <w:rFonts w:ascii="Verdana" w:hAnsi="Verdana" w:cs="Arial"/>
          <w:b/>
          <w:bCs/>
          <w:sz w:val="20"/>
          <w:szCs w:val="20"/>
        </w:rPr>
        <w:t>ion in every want and necessity;</w:t>
      </w:r>
    </w:p>
    <w:p w:rsidR="002B6737" w:rsidRPr="002B6737" w:rsidRDefault="002B6737" w:rsidP="00330345">
      <w:pPr>
        <w:pStyle w:val="NoSpacing"/>
        <w:numPr>
          <w:ilvl w:val="0"/>
          <w:numId w:val="2"/>
        </w:numPr>
        <w:jc w:val="both"/>
        <w:rPr>
          <w:rFonts w:ascii="Verdana" w:hAnsi="Verdana"/>
          <w:b/>
          <w:sz w:val="20"/>
          <w:szCs w:val="20"/>
        </w:rPr>
      </w:pPr>
      <w:r w:rsidRPr="002B6737">
        <w:rPr>
          <w:rFonts w:ascii="Verdana" w:hAnsi="Verdana" w:cs="Arial"/>
          <w:b/>
          <w:bCs/>
          <w:sz w:val="20"/>
          <w:szCs w:val="20"/>
        </w:rPr>
        <w:t>Defense aga</w:t>
      </w:r>
      <w:r>
        <w:rPr>
          <w:rFonts w:ascii="Verdana" w:hAnsi="Verdana" w:cs="Arial"/>
          <w:b/>
          <w:bCs/>
          <w:sz w:val="20"/>
          <w:szCs w:val="20"/>
        </w:rPr>
        <w:t>inst all violence and injustice;</w:t>
      </w:r>
    </w:p>
    <w:p w:rsidR="002B6737" w:rsidRPr="002B6737" w:rsidRDefault="002B6737" w:rsidP="00330345">
      <w:pPr>
        <w:pStyle w:val="NoSpacing"/>
        <w:numPr>
          <w:ilvl w:val="0"/>
          <w:numId w:val="2"/>
        </w:numPr>
        <w:jc w:val="both"/>
        <w:rPr>
          <w:rFonts w:ascii="Verdana" w:hAnsi="Verdana"/>
          <w:b/>
          <w:sz w:val="20"/>
          <w:szCs w:val="20"/>
        </w:rPr>
      </w:pPr>
      <w:r w:rsidRPr="002B6737">
        <w:rPr>
          <w:rFonts w:ascii="Verdana" w:hAnsi="Verdana" w:cs="Arial"/>
          <w:b/>
          <w:bCs/>
          <w:sz w:val="20"/>
          <w:szCs w:val="20"/>
        </w:rPr>
        <w:t>Encouragement of instructio</w:t>
      </w:r>
      <w:r>
        <w:rPr>
          <w:rFonts w:ascii="Verdana" w:hAnsi="Verdana" w:cs="Arial"/>
          <w:b/>
          <w:bCs/>
          <w:sz w:val="20"/>
          <w:szCs w:val="20"/>
        </w:rPr>
        <w:t>n, agriculture and commerce; and</w:t>
      </w:r>
    </w:p>
    <w:p w:rsidR="002B6737" w:rsidRPr="002B6737" w:rsidRDefault="002B6737" w:rsidP="00330345">
      <w:pPr>
        <w:pStyle w:val="NoSpacing"/>
        <w:numPr>
          <w:ilvl w:val="0"/>
          <w:numId w:val="2"/>
        </w:numPr>
        <w:jc w:val="both"/>
        <w:rPr>
          <w:rFonts w:ascii="Verdana" w:hAnsi="Verdana"/>
          <w:b/>
          <w:sz w:val="20"/>
          <w:szCs w:val="20"/>
        </w:rPr>
      </w:pPr>
      <w:r w:rsidRPr="002B6737">
        <w:rPr>
          <w:rFonts w:ascii="Verdana" w:hAnsi="Verdana" w:cs="Arial"/>
          <w:b/>
          <w:bCs/>
          <w:sz w:val="20"/>
          <w:szCs w:val="20"/>
        </w:rPr>
        <w:t>S</w:t>
      </w:r>
      <w:r>
        <w:rPr>
          <w:rFonts w:ascii="Verdana" w:hAnsi="Verdana" w:cs="Arial"/>
          <w:b/>
          <w:bCs/>
          <w:sz w:val="20"/>
          <w:szCs w:val="20"/>
        </w:rPr>
        <w:t>tudy and application of reforms</w:t>
      </w:r>
    </w:p>
    <w:p w:rsidR="002B6737" w:rsidRDefault="002B6737" w:rsidP="00330345">
      <w:pPr>
        <w:pStyle w:val="NoSpacing"/>
        <w:jc w:val="both"/>
        <w:rPr>
          <w:rFonts w:ascii="Verdana" w:hAnsi="Verdana" w:cs="Arial"/>
          <w:b/>
          <w:bCs/>
          <w:sz w:val="20"/>
          <w:szCs w:val="20"/>
        </w:rPr>
      </w:pPr>
    </w:p>
    <w:p w:rsidR="00330345" w:rsidRDefault="00330345" w:rsidP="00330345">
      <w:pPr>
        <w:pStyle w:val="NoSpacing"/>
        <w:jc w:val="both"/>
        <w:rPr>
          <w:rFonts w:ascii="Verdana" w:hAnsi="Verdana" w:cs="Arial"/>
          <w:b/>
          <w:bCs/>
          <w:sz w:val="20"/>
          <w:szCs w:val="20"/>
        </w:rPr>
      </w:pPr>
      <w:r>
        <w:rPr>
          <w:rFonts w:ascii="Verdana" w:hAnsi="Verdana" w:cs="Arial"/>
          <w:b/>
          <w:bCs/>
          <w:sz w:val="20"/>
          <w:szCs w:val="20"/>
        </w:rPr>
        <w:t xml:space="preserve">     </w:t>
      </w:r>
      <w:r w:rsidR="002B6737" w:rsidRPr="002B6737">
        <w:rPr>
          <w:rFonts w:ascii="Verdana" w:hAnsi="Verdana" w:cs="Arial"/>
          <w:b/>
          <w:bCs/>
          <w:sz w:val="20"/>
          <w:szCs w:val="20"/>
        </w:rPr>
        <w:t>Three days later, Rizal was arrested by Spanish authorities and, then, deported to Dapitan in Mindanao where he remained for four years. Bonifacio organized a secret society called Kataastaasan Kagalanggalangang Katipunan ng mga Anak ng Bayan ("Highest and Most Respectable Society of the Sons of the People") or the Katipunan on the day Rizal was arrested. Yet, he continued to work hard for the Liga. Later, he and his compatriots realized that armed revolution was the only way to establish a democratic and independent Philippine state. By 1896, the Katipunan or KKK had gained many members. Unfortunately, the society was betrayed by a newspaper worker named Teodor</w:t>
      </w:r>
      <w:r>
        <w:rPr>
          <w:rFonts w:ascii="Verdana" w:hAnsi="Verdana" w:cs="Arial"/>
          <w:b/>
          <w:bCs/>
          <w:sz w:val="20"/>
          <w:szCs w:val="20"/>
        </w:rPr>
        <w:t>o Patino to Spanish authorities.</w:t>
      </w:r>
    </w:p>
    <w:p w:rsidR="00330345" w:rsidRDefault="00330345" w:rsidP="00330345">
      <w:pPr>
        <w:pStyle w:val="NoSpacing"/>
        <w:jc w:val="both"/>
        <w:rPr>
          <w:rFonts w:ascii="Verdana" w:hAnsi="Verdana" w:cs="Arial"/>
          <w:b/>
          <w:bCs/>
          <w:sz w:val="20"/>
          <w:szCs w:val="20"/>
        </w:rPr>
      </w:pPr>
    </w:p>
    <w:p w:rsidR="00330345" w:rsidRDefault="00330345" w:rsidP="00330345">
      <w:pPr>
        <w:pStyle w:val="NoSpacing"/>
        <w:jc w:val="both"/>
        <w:rPr>
          <w:rFonts w:ascii="Verdana" w:hAnsi="Verdana" w:cs="Arial"/>
          <w:b/>
          <w:bCs/>
          <w:sz w:val="20"/>
          <w:szCs w:val="20"/>
        </w:rPr>
      </w:pPr>
      <w:r>
        <w:rPr>
          <w:rFonts w:ascii="Verdana" w:hAnsi="Verdana" w:cs="Arial"/>
          <w:b/>
          <w:bCs/>
          <w:sz w:val="20"/>
          <w:szCs w:val="20"/>
        </w:rPr>
        <w:t xml:space="preserve">     </w:t>
      </w:r>
      <w:r w:rsidR="002B6737" w:rsidRPr="002B6737">
        <w:rPr>
          <w:rFonts w:ascii="Verdana" w:hAnsi="Verdana" w:cs="Arial"/>
          <w:b/>
          <w:bCs/>
          <w:sz w:val="20"/>
          <w:szCs w:val="20"/>
        </w:rPr>
        <w:t>On August 23, 1896, Bonifacio and his katipunero (revolutionaries) gathered at a yard of the son of Melchora Aquino. Aquino, or "Tandang Sora" ("Old Sora") as she was known, was an old woman who provided food, shelter and assistance to the katipunero. At the yard, Bonifacio and his compatriots decided to start the revolution. They declared their intention to fight and shouted: "Long live the Philippines!" This was the "Cry of Pugadlawin" ("Cry of Balintawak"), an event which marked the beginning of the downfall of Spanish colonial rule in the Philippines and the crea</w:t>
      </w:r>
      <w:r>
        <w:rPr>
          <w:rFonts w:ascii="Verdana" w:hAnsi="Verdana" w:cs="Arial"/>
          <w:b/>
          <w:bCs/>
          <w:sz w:val="20"/>
          <w:szCs w:val="20"/>
        </w:rPr>
        <w:t>tion of the Filipino nation.</w:t>
      </w:r>
    </w:p>
    <w:p w:rsidR="00330345" w:rsidRDefault="00330345" w:rsidP="00330345">
      <w:pPr>
        <w:pStyle w:val="NoSpacing"/>
        <w:jc w:val="both"/>
        <w:rPr>
          <w:rFonts w:ascii="Verdana" w:hAnsi="Verdana" w:cs="Arial"/>
          <w:b/>
          <w:bCs/>
          <w:sz w:val="20"/>
          <w:szCs w:val="20"/>
        </w:rPr>
      </w:pPr>
    </w:p>
    <w:p w:rsidR="00330345" w:rsidRDefault="00330345" w:rsidP="00330345">
      <w:pPr>
        <w:pStyle w:val="NoSpacing"/>
        <w:jc w:val="both"/>
        <w:rPr>
          <w:rFonts w:ascii="Verdana" w:hAnsi="Verdana" w:cs="Arial"/>
          <w:b/>
          <w:bCs/>
          <w:sz w:val="20"/>
          <w:szCs w:val="20"/>
        </w:rPr>
      </w:pPr>
      <w:r>
        <w:rPr>
          <w:rFonts w:ascii="Verdana" w:hAnsi="Verdana" w:cs="Arial"/>
          <w:b/>
          <w:bCs/>
          <w:sz w:val="20"/>
          <w:szCs w:val="20"/>
        </w:rPr>
        <w:t xml:space="preserve">     </w:t>
      </w:r>
      <w:r w:rsidR="002B6737" w:rsidRPr="002B6737">
        <w:rPr>
          <w:rFonts w:ascii="Verdana" w:hAnsi="Verdana" w:cs="Arial"/>
          <w:b/>
          <w:bCs/>
          <w:sz w:val="20"/>
          <w:szCs w:val="20"/>
        </w:rPr>
        <w:t>During the early days of the revolution, Rizal was on his way to Spain to get further instructions concerning his work in Cuba as a volunteer medical doctor. His exile in Dapitan ended when the Spanish administration accepted Rizal's offer to use his medical skill in Cuba, which was a colony of Spain in a state of war. It was on this trip that Rizal was, once again, arrested. He was sent back to Manila and imprisoned. In a military court, Spanish officials accused Rizal of leading the Philippine revolution. The trial lasted only for a few weeks, and the court's decision was a death penalty sentence for Rizal. On December 30, 1896, Rizal was executed by f</w:t>
      </w:r>
      <w:r>
        <w:rPr>
          <w:rFonts w:ascii="Verdana" w:hAnsi="Verdana" w:cs="Arial"/>
          <w:b/>
          <w:bCs/>
          <w:sz w:val="20"/>
          <w:szCs w:val="20"/>
        </w:rPr>
        <w:t>iring squad in Bagumbayan field.</w:t>
      </w:r>
    </w:p>
    <w:p w:rsidR="00330345" w:rsidRDefault="00330345" w:rsidP="00330345">
      <w:pPr>
        <w:pStyle w:val="NoSpacing"/>
        <w:jc w:val="both"/>
        <w:rPr>
          <w:rFonts w:ascii="Verdana" w:hAnsi="Verdana" w:cs="Arial"/>
          <w:b/>
          <w:bCs/>
          <w:sz w:val="20"/>
          <w:szCs w:val="20"/>
        </w:rPr>
      </w:pPr>
    </w:p>
    <w:p w:rsidR="002359D7" w:rsidRDefault="00330345" w:rsidP="002359D7">
      <w:pPr>
        <w:pStyle w:val="NoSpacing"/>
        <w:jc w:val="both"/>
        <w:rPr>
          <w:rFonts w:ascii="Verdana" w:hAnsi="Verdana" w:cs="Arial"/>
          <w:b/>
          <w:bCs/>
          <w:sz w:val="20"/>
          <w:szCs w:val="20"/>
        </w:rPr>
      </w:pPr>
      <w:r>
        <w:rPr>
          <w:rFonts w:ascii="Verdana" w:hAnsi="Verdana" w:cs="Arial"/>
          <w:b/>
          <w:bCs/>
          <w:sz w:val="20"/>
          <w:szCs w:val="20"/>
        </w:rPr>
        <w:t xml:space="preserve">    </w:t>
      </w:r>
      <w:r w:rsidR="002B6737" w:rsidRPr="002B6737">
        <w:rPr>
          <w:rFonts w:ascii="Verdana" w:hAnsi="Verdana" w:cs="Arial"/>
          <w:b/>
          <w:bCs/>
          <w:sz w:val="20"/>
          <w:szCs w:val="20"/>
        </w:rPr>
        <w:t xml:space="preserve">His death added more fuel to the burning desire of the katipunero and the people to liberate their country from Spanish colonial rule. The revolution continued, and at this point in Philippine history, the native population considered themselves as Filipinos with a country of their own: the Philippines. The term "Filipino" was no longer the exclusive name for the Espanoles-Filipinos, Spaniards </w:t>
      </w:r>
      <w:r w:rsidR="002B6737" w:rsidRPr="002B6737">
        <w:rPr>
          <w:rFonts w:ascii="Verdana" w:hAnsi="Verdana" w:cs="Arial"/>
          <w:b/>
          <w:bCs/>
          <w:sz w:val="20"/>
          <w:szCs w:val="20"/>
        </w:rPr>
        <w:lastRenderedPageBreak/>
        <w:t>born in the Philippines. It was no longer the exclusive property of a group of people with wealth, education and Hispanized culture. It was a name which had been cleansed of its racial bias and elitism by the blood of the natives. For Andres Bonifacio, the katipunero and the inhabitants of the Philippines, the term "Filipino" meant racial equality, human dignity and lov</w:t>
      </w:r>
      <w:r w:rsidR="00744F97">
        <w:rPr>
          <w:rFonts w:ascii="Verdana" w:hAnsi="Verdana" w:cs="Arial"/>
          <w:b/>
          <w:bCs/>
          <w:sz w:val="20"/>
          <w:szCs w:val="20"/>
        </w:rPr>
        <w:t>e</w:t>
      </w:r>
      <w:r w:rsidR="002359D7">
        <w:rPr>
          <w:rFonts w:ascii="Verdana" w:hAnsi="Verdana" w:cs="Arial"/>
          <w:b/>
          <w:bCs/>
          <w:sz w:val="20"/>
          <w:szCs w:val="20"/>
        </w:rPr>
        <w:t xml:space="preserve"> of country in its purest form.</w:t>
      </w:r>
    </w:p>
    <w:p w:rsidR="002359D7" w:rsidRDefault="002359D7" w:rsidP="002359D7">
      <w:pPr>
        <w:pStyle w:val="NoSpacing"/>
        <w:jc w:val="both"/>
        <w:rPr>
          <w:rFonts w:ascii="Verdana" w:hAnsi="Verdana" w:cs="Arial"/>
          <w:b/>
          <w:bCs/>
          <w:sz w:val="20"/>
          <w:szCs w:val="20"/>
        </w:rPr>
      </w:pPr>
    </w:p>
    <w:p w:rsidR="002359D7" w:rsidRDefault="002359D7" w:rsidP="002359D7">
      <w:pPr>
        <w:pStyle w:val="NoSpacing"/>
        <w:jc w:val="both"/>
        <w:rPr>
          <w:rFonts w:ascii="Verdana" w:hAnsi="Verdana" w:cs="Arial"/>
          <w:b/>
          <w:bCs/>
          <w:sz w:val="20"/>
          <w:szCs w:val="20"/>
        </w:rPr>
      </w:pPr>
    </w:p>
    <w:p w:rsidR="002359D7" w:rsidRDefault="002359D7" w:rsidP="002359D7">
      <w:pPr>
        <w:pStyle w:val="NoSpacing"/>
        <w:jc w:val="both"/>
        <w:rPr>
          <w:rFonts w:ascii="Verdana" w:hAnsi="Verdana" w:cs="Arial"/>
          <w:b/>
          <w:bCs/>
          <w:sz w:val="20"/>
          <w:szCs w:val="20"/>
        </w:rPr>
      </w:pPr>
    </w:p>
    <w:p w:rsidR="002359D7" w:rsidRDefault="002359D7" w:rsidP="002359D7">
      <w:pPr>
        <w:pStyle w:val="NoSpacing"/>
        <w:jc w:val="both"/>
        <w:rPr>
          <w:rFonts w:ascii="Verdana" w:hAnsi="Verdana" w:cs="Arial"/>
          <w:b/>
          <w:bCs/>
          <w:sz w:val="20"/>
          <w:szCs w:val="20"/>
        </w:rPr>
      </w:pPr>
    </w:p>
    <w:p w:rsidR="002359D7" w:rsidRPr="002359D7" w:rsidRDefault="002359D7" w:rsidP="002359D7">
      <w:pPr>
        <w:pStyle w:val="NoSpacing"/>
        <w:jc w:val="center"/>
        <w:rPr>
          <w:rFonts w:ascii="Verdana" w:hAnsi="Verdana" w:cs="Arial"/>
          <w:b/>
          <w:bCs/>
          <w:sz w:val="22"/>
          <w:szCs w:val="22"/>
        </w:rPr>
      </w:pPr>
      <w:r w:rsidRPr="002359D7">
        <w:rPr>
          <w:rFonts w:ascii="Verdana" w:hAnsi="Verdana" w:cs="Arial"/>
          <w:b/>
          <w:bCs/>
          <w:sz w:val="22"/>
          <w:szCs w:val="22"/>
        </w:rPr>
        <w:t>Introductory Notes on Philippine Heroes and Heroines</w:t>
      </w:r>
    </w:p>
    <w:p w:rsidR="002359D7" w:rsidRPr="002359D7" w:rsidRDefault="002359D7" w:rsidP="002359D7">
      <w:pPr>
        <w:pStyle w:val="NoSpacing"/>
        <w:jc w:val="both"/>
        <w:rPr>
          <w:rFonts w:ascii="Verdana" w:hAnsi="Verdana" w:cs="Arial"/>
          <w:b/>
          <w:bCs/>
          <w:sz w:val="20"/>
          <w:szCs w:val="20"/>
        </w:rPr>
      </w:pPr>
    </w:p>
    <w:p w:rsidR="002359D7" w:rsidRPr="00BE0D10" w:rsidRDefault="002359D7" w:rsidP="002359D7">
      <w:pPr>
        <w:pStyle w:val="NoSpacing"/>
        <w:jc w:val="both"/>
        <w:rPr>
          <w:rFonts w:ascii="Verdana" w:hAnsi="Verdana" w:cs="Arial"/>
          <w:b/>
          <w:bCs/>
          <w:color w:val="000080"/>
          <w:sz w:val="20"/>
          <w:szCs w:val="20"/>
        </w:rPr>
      </w:pPr>
      <w:r w:rsidRPr="00BE0D10">
        <w:rPr>
          <w:rFonts w:ascii="Verdana" w:hAnsi="Verdana" w:cs="Arial"/>
          <w:b/>
          <w:bCs/>
          <w:color w:val="000080"/>
          <w:sz w:val="20"/>
          <w:szCs w:val="20"/>
        </w:rPr>
        <w:t>Agoncillo, Marcela (1860-1946)</w:t>
      </w:r>
    </w:p>
    <w:p w:rsidR="002359D7" w:rsidRPr="002359D7" w:rsidRDefault="002359D7" w:rsidP="002359D7">
      <w:pPr>
        <w:pStyle w:val="NoSpacing"/>
        <w:jc w:val="both"/>
        <w:rPr>
          <w:rFonts w:ascii="Verdana" w:hAnsi="Verdana" w:cs="Arial"/>
          <w:b/>
          <w:bCs/>
          <w:sz w:val="20"/>
          <w:szCs w:val="20"/>
        </w:rPr>
      </w:pPr>
    </w:p>
    <w:p w:rsidR="002359D7" w:rsidRPr="002359D7" w:rsidRDefault="002359D7" w:rsidP="002359D7">
      <w:pPr>
        <w:pStyle w:val="NoSpacing"/>
        <w:numPr>
          <w:ilvl w:val="0"/>
          <w:numId w:val="3"/>
        </w:numPr>
        <w:jc w:val="both"/>
        <w:rPr>
          <w:rFonts w:ascii="Verdana" w:hAnsi="Verdana" w:cs="Arial"/>
          <w:b/>
          <w:bCs/>
          <w:sz w:val="20"/>
          <w:szCs w:val="20"/>
        </w:rPr>
      </w:pPr>
      <w:r w:rsidRPr="002359D7">
        <w:rPr>
          <w:rFonts w:ascii="Verdana" w:hAnsi="Verdana" w:cs="Arial"/>
          <w:b/>
          <w:bCs/>
          <w:sz w:val="20"/>
          <w:szCs w:val="20"/>
        </w:rPr>
        <w:t>"Maker of the Philippine Flag"</w:t>
      </w:r>
    </w:p>
    <w:p w:rsidR="002359D7" w:rsidRDefault="002359D7" w:rsidP="002359D7">
      <w:pPr>
        <w:pStyle w:val="NoSpacing"/>
        <w:numPr>
          <w:ilvl w:val="0"/>
          <w:numId w:val="3"/>
        </w:numPr>
        <w:jc w:val="both"/>
        <w:rPr>
          <w:rFonts w:ascii="Verdana" w:hAnsi="Verdana" w:cs="Arial"/>
          <w:b/>
          <w:bCs/>
          <w:sz w:val="20"/>
          <w:szCs w:val="20"/>
        </w:rPr>
      </w:pPr>
      <w:r w:rsidRPr="002359D7">
        <w:rPr>
          <w:rFonts w:ascii="Verdana" w:hAnsi="Verdana" w:cs="Arial"/>
          <w:b/>
          <w:bCs/>
          <w:sz w:val="20"/>
          <w:szCs w:val="20"/>
        </w:rPr>
        <w:t>She was one the three women who made (hand-woven) the first, o</w:t>
      </w:r>
      <w:r>
        <w:rPr>
          <w:rFonts w:ascii="Verdana" w:hAnsi="Verdana" w:cs="Arial"/>
          <w:b/>
          <w:bCs/>
          <w:sz w:val="20"/>
          <w:szCs w:val="20"/>
        </w:rPr>
        <w:t>riginal Philippine flag.</w:t>
      </w:r>
    </w:p>
    <w:p w:rsidR="002359D7" w:rsidRPr="002359D7" w:rsidRDefault="002359D7" w:rsidP="002359D7">
      <w:pPr>
        <w:pStyle w:val="NoSpacing"/>
        <w:jc w:val="both"/>
        <w:rPr>
          <w:rFonts w:ascii="Verdana" w:hAnsi="Verdana" w:cs="Arial"/>
          <w:b/>
          <w:bCs/>
          <w:sz w:val="20"/>
          <w:szCs w:val="20"/>
        </w:rPr>
      </w:pPr>
    </w:p>
    <w:p w:rsidR="002359D7" w:rsidRPr="00BE0D10" w:rsidRDefault="002359D7" w:rsidP="002359D7">
      <w:pPr>
        <w:pStyle w:val="NoSpacing"/>
        <w:jc w:val="both"/>
        <w:rPr>
          <w:rFonts w:ascii="Verdana" w:hAnsi="Verdana" w:cs="Arial"/>
          <w:b/>
          <w:bCs/>
          <w:color w:val="000080"/>
          <w:sz w:val="20"/>
          <w:szCs w:val="20"/>
        </w:rPr>
      </w:pPr>
      <w:r w:rsidRPr="00BE0D10">
        <w:rPr>
          <w:rFonts w:ascii="Verdana" w:hAnsi="Verdana" w:cs="Arial"/>
          <w:b/>
          <w:bCs/>
          <w:color w:val="000080"/>
          <w:sz w:val="20"/>
          <w:szCs w:val="20"/>
        </w:rPr>
        <w:t>Aguinaldo, Emilio (1869-1964)</w:t>
      </w:r>
    </w:p>
    <w:p w:rsidR="002359D7" w:rsidRPr="002359D7" w:rsidRDefault="002359D7" w:rsidP="002359D7">
      <w:pPr>
        <w:pStyle w:val="NoSpacing"/>
        <w:jc w:val="both"/>
        <w:rPr>
          <w:rFonts w:ascii="Verdana" w:hAnsi="Verdana" w:cs="Arial"/>
          <w:b/>
          <w:bCs/>
          <w:sz w:val="20"/>
          <w:szCs w:val="20"/>
        </w:rPr>
      </w:pPr>
    </w:p>
    <w:p w:rsidR="002359D7" w:rsidRPr="002359D7" w:rsidRDefault="002359D7" w:rsidP="002359D7">
      <w:pPr>
        <w:pStyle w:val="NoSpacing"/>
        <w:numPr>
          <w:ilvl w:val="0"/>
          <w:numId w:val="4"/>
        </w:numPr>
        <w:jc w:val="both"/>
        <w:rPr>
          <w:rFonts w:ascii="Verdana" w:hAnsi="Verdana" w:cs="Arial"/>
          <w:b/>
          <w:bCs/>
          <w:sz w:val="20"/>
          <w:szCs w:val="20"/>
        </w:rPr>
      </w:pPr>
      <w:r w:rsidRPr="002359D7">
        <w:rPr>
          <w:rFonts w:ascii="Verdana" w:hAnsi="Verdana" w:cs="Arial"/>
          <w:b/>
          <w:bCs/>
          <w:sz w:val="20"/>
          <w:szCs w:val="20"/>
        </w:rPr>
        <w:t xml:space="preserve">"First President of the </w:t>
      </w:r>
      <w:smartTag w:uri="urn:schemas-microsoft-com:office:smarttags" w:element="country-region">
        <w:smartTag w:uri="urn:schemas-microsoft-com:office:smarttags" w:element="place">
          <w:r w:rsidRPr="002359D7">
            <w:rPr>
              <w:rFonts w:ascii="Verdana" w:hAnsi="Verdana" w:cs="Arial"/>
              <w:b/>
              <w:bCs/>
              <w:sz w:val="20"/>
              <w:szCs w:val="20"/>
            </w:rPr>
            <w:t>Philippines</w:t>
          </w:r>
        </w:smartTag>
      </w:smartTag>
      <w:r w:rsidRPr="002359D7">
        <w:rPr>
          <w:rFonts w:ascii="Verdana" w:hAnsi="Verdana" w:cs="Arial"/>
          <w:b/>
          <w:bCs/>
          <w:sz w:val="20"/>
          <w:szCs w:val="20"/>
        </w:rPr>
        <w:t>"</w:t>
      </w:r>
    </w:p>
    <w:p w:rsidR="002359D7" w:rsidRDefault="002359D7" w:rsidP="002359D7">
      <w:pPr>
        <w:pStyle w:val="NoSpacing"/>
        <w:numPr>
          <w:ilvl w:val="0"/>
          <w:numId w:val="4"/>
        </w:numPr>
        <w:jc w:val="both"/>
        <w:rPr>
          <w:rFonts w:ascii="Verdana" w:hAnsi="Verdana" w:cs="Arial"/>
          <w:b/>
          <w:bCs/>
          <w:sz w:val="20"/>
          <w:szCs w:val="20"/>
        </w:rPr>
      </w:pPr>
      <w:r w:rsidRPr="002359D7">
        <w:rPr>
          <w:rFonts w:ascii="Verdana" w:hAnsi="Verdana" w:cs="Arial"/>
          <w:b/>
          <w:bCs/>
          <w:sz w:val="20"/>
          <w:szCs w:val="20"/>
        </w:rPr>
        <w:t>He was the revolutionary who proclaimed the independence of the Philippines from Spain on June 12, 1898 in Kawit, Cavite</w:t>
      </w:r>
      <w:r>
        <w:rPr>
          <w:rFonts w:ascii="Verdana" w:hAnsi="Verdana" w:cs="Arial"/>
          <w:b/>
          <w:bCs/>
          <w:sz w:val="20"/>
          <w:szCs w:val="20"/>
        </w:rPr>
        <w:t>.</w:t>
      </w:r>
    </w:p>
    <w:p w:rsidR="002359D7" w:rsidRPr="002359D7" w:rsidRDefault="002359D7" w:rsidP="002359D7">
      <w:pPr>
        <w:pStyle w:val="NoSpacing"/>
        <w:jc w:val="both"/>
        <w:rPr>
          <w:rFonts w:ascii="Verdana" w:hAnsi="Verdana" w:cs="Arial"/>
          <w:b/>
          <w:bCs/>
          <w:sz w:val="20"/>
          <w:szCs w:val="20"/>
        </w:rPr>
      </w:pPr>
    </w:p>
    <w:p w:rsidR="002359D7" w:rsidRPr="00BE0D10" w:rsidRDefault="002359D7" w:rsidP="002359D7">
      <w:pPr>
        <w:pStyle w:val="NoSpacing"/>
        <w:jc w:val="both"/>
        <w:rPr>
          <w:rFonts w:ascii="Verdana" w:hAnsi="Verdana" w:cs="Arial"/>
          <w:b/>
          <w:bCs/>
          <w:color w:val="000080"/>
          <w:sz w:val="20"/>
          <w:szCs w:val="20"/>
        </w:rPr>
      </w:pPr>
      <w:r w:rsidRPr="00BE0D10">
        <w:rPr>
          <w:rFonts w:ascii="Verdana" w:hAnsi="Verdana" w:cs="Arial"/>
          <w:b/>
          <w:bCs/>
          <w:color w:val="000080"/>
          <w:sz w:val="20"/>
          <w:szCs w:val="20"/>
        </w:rPr>
        <w:t>Arellano, Deodato (1844-1896?)</w:t>
      </w:r>
    </w:p>
    <w:p w:rsidR="002359D7" w:rsidRPr="002359D7" w:rsidRDefault="002359D7" w:rsidP="002359D7">
      <w:pPr>
        <w:pStyle w:val="NoSpacing"/>
        <w:jc w:val="both"/>
        <w:rPr>
          <w:rFonts w:ascii="Verdana" w:hAnsi="Verdana" w:cs="Arial"/>
          <w:b/>
          <w:bCs/>
          <w:sz w:val="20"/>
          <w:szCs w:val="20"/>
        </w:rPr>
      </w:pPr>
    </w:p>
    <w:p w:rsidR="002359D7" w:rsidRPr="002359D7" w:rsidRDefault="002359D7" w:rsidP="002359D7">
      <w:pPr>
        <w:pStyle w:val="NoSpacing"/>
        <w:numPr>
          <w:ilvl w:val="0"/>
          <w:numId w:val="5"/>
        </w:numPr>
        <w:jc w:val="both"/>
        <w:rPr>
          <w:rFonts w:ascii="Verdana" w:hAnsi="Verdana" w:cs="Arial"/>
          <w:b/>
          <w:bCs/>
          <w:sz w:val="20"/>
          <w:szCs w:val="20"/>
        </w:rPr>
      </w:pPr>
      <w:r w:rsidRPr="002359D7">
        <w:rPr>
          <w:rFonts w:ascii="Verdana" w:hAnsi="Verdana" w:cs="Arial"/>
          <w:b/>
          <w:bCs/>
          <w:sz w:val="20"/>
          <w:szCs w:val="20"/>
        </w:rPr>
        <w:t>"Founding Member of the Katipunan"</w:t>
      </w:r>
    </w:p>
    <w:p w:rsidR="002359D7" w:rsidRDefault="002359D7" w:rsidP="002359D7">
      <w:pPr>
        <w:pStyle w:val="NoSpacing"/>
        <w:numPr>
          <w:ilvl w:val="0"/>
          <w:numId w:val="5"/>
        </w:numPr>
        <w:jc w:val="both"/>
        <w:rPr>
          <w:rFonts w:ascii="Verdana" w:hAnsi="Verdana" w:cs="Arial"/>
          <w:b/>
          <w:bCs/>
          <w:sz w:val="20"/>
          <w:szCs w:val="20"/>
        </w:rPr>
      </w:pPr>
      <w:r w:rsidRPr="002359D7">
        <w:rPr>
          <w:rFonts w:ascii="Verdana" w:hAnsi="Verdana" w:cs="Arial"/>
          <w:b/>
          <w:bCs/>
          <w:sz w:val="20"/>
          <w:szCs w:val="20"/>
        </w:rPr>
        <w:t xml:space="preserve">He was the first president of the Katipunan, a revolutionary society whose goal was to establish a free and democratic Philippines </w:t>
      </w:r>
      <w:r>
        <w:rPr>
          <w:rFonts w:ascii="Verdana" w:hAnsi="Verdana" w:cs="Arial"/>
          <w:b/>
          <w:bCs/>
          <w:sz w:val="20"/>
          <w:szCs w:val="20"/>
        </w:rPr>
        <w:t>during the Spanish colonial era.</w:t>
      </w:r>
    </w:p>
    <w:p w:rsidR="002359D7" w:rsidRPr="002359D7" w:rsidRDefault="002359D7" w:rsidP="002359D7">
      <w:pPr>
        <w:pStyle w:val="NoSpacing"/>
        <w:jc w:val="both"/>
        <w:rPr>
          <w:rFonts w:ascii="Verdana" w:hAnsi="Verdana" w:cs="Arial"/>
          <w:b/>
          <w:bCs/>
          <w:sz w:val="20"/>
          <w:szCs w:val="20"/>
        </w:rPr>
      </w:pPr>
    </w:p>
    <w:p w:rsidR="002359D7" w:rsidRPr="00BE0D10" w:rsidRDefault="002359D7" w:rsidP="002359D7">
      <w:pPr>
        <w:pStyle w:val="NoSpacing"/>
        <w:jc w:val="both"/>
        <w:rPr>
          <w:rFonts w:ascii="Verdana" w:hAnsi="Verdana" w:cs="Arial"/>
          <w:b/>
          <w:bCs/>
          <w:color w:val="000080"/>
          <w:sz w:val="20"/>
          <w:szCs w:val="20"/>
        </w:rPr>
      </w:pPr>
      <w:r w:rsidRPr="00BE0D10">
        <w:rPr>
          <w:rFonts w:ascii="Verdana" w:hAnsi="Verdana" w:cs="Arial"/>
          <w:b/>
          <w:bCs/>
          <w:color w:val="000080"/>
          <w:sz w:val="20"/>
          <w:szCs w:val="20"/>
        </w:rPr>
        <w:t>Aquino, Melchora (1812-1919)</w:t>
      </w:r>
    </w:p>
    <w:p w:rsidR="002359D7" w:rsidRPr="002359D7" w:rsidRDefault="002359D7" w:rsidP="002359D7">
      <w:pPr>
        <w:pStyle w:val="NoSpacing"/>
        <w:jc w:val="both"/>
        <w:rPr>
          <w:rFonts w:ascii="Verdana" w:hAnsi="Verdana" w:cs="Arial"/>
          <w:b/>
          <w:bCs/>
          <w:sz w:val="20"/>
          <w:szCs w:val="20"/>
        </w:rPr>
      </w:pPr>
    </w:p>
    <w:p w:rsidR="002359D7" w:rsidRPr="002359D7" w:rsidRDefault="002359D7" w:rsidP="002359D7">
      <w:pPr>
        <w:pStyle w:val="NoSpacing"/>
        <w:numPr>
          <w:ilvl w:val="0"/>
          <w:numId w:val="6"/>
        </w:numPr>
        <w:jc w:val="both"/>
        <w:rPr>
          <w:rFonts w:ascii="Verdana" w:hAnsi="Verdana" w:cs="Arial"/>
          <w:b/>
          <w:bCs/>
          <w:sz w:val="20"/>
          <w:szCs w:val="20"/>
        </w:rPr>
      </w:pPr>
      <w:r w:rsidRPr="002359D7">
        <w:rPr>
          <w:rFonts w:ascii="Verdana" w:hAnsi="Verdana" w:cs="Arial"/>
          <w:b/>
          <w:bCs/>
          <w:sz w:val="20"/>
          <w:szCs w:val="20"/>
        </w:rPr>
        <w:t>"Mother of the Katipunan"</w:t>
      </w:r>
    </w:p>
    <w:p w:rsidR="002359D7" w:rsidRDefault="002359D7" w:rsidP="002359D7">
      <w:pPr>
        <w:pStyle w:val="NoSpacing"/>
        <w:numPr>
          <w:ilvl w:val="0"/>
          <w:numId w:val="6"/>
        </w:numPr>
        <w:jc w:val="both"/>
        <w:rPr>
          <w:rFonts w:ascii="Verdana" w:hAnsi="Verdana" w:cs="Arial"/>
          <w:b/>
          <w:bCs/>
          <w:sz w:val="20"/>
          <w:szCs w:val="20"/>
        </w:rPr>
      </w:pPr>
      <w:r w:rsidRPr="002359D7">
        <w:rPr>
          <w:rFonts w:ascii="Verdana" w:hAnsi="Verdana" w:cs="Arial"/>
          <w:b/>
          <w:bCs/>
          <w:sz w:val="20"/>
          <w:szCs w:val="20"/>
        </w:rPr>
        <w:t>She was affectionately called "Tandang Sora" ('Old Sora"). This old woman gave food, shelter and other assistance to the Filipino revolutionaries who were fighting to overthrow the Spanish colonial government in the Philippines during the mid-1890</w:t>
      </w:r>
      <w:r>
        <w:rPr>
          <w:rFonts w:ascii="Verdana" w:hAnsi="Verdana" w:cs="Arial"/>
          <w:b/>
          <w:bCs/>
          <w:sz w:val="20"/>
          <w:szCs w:val="20"/>
        </w:rPr>
        <w:t>.</w:t>
      </w:r>
    </w:p>
    <w:p w:rsidR="002359D7" w:rsidRPr="002359D7" w:rsidRDefault="002359D7" w:rsidP="002359D7">
      <w:pPr>
        <w:pStyle w:val="NoSpacing"/>
        <w:jc w:val="both"/>
        <w:rPr>
          <w:rFonts w:ascii="Verdana" w:hAnsi="Verdana" w:cs="Arial"/>
          <w:b/>
          <w:bCs/>
          <w:sz w:val="20"/>
          <w:szCs w:val="20"/>
        </w:rPr>
      </w:pPr>
    </w:p>
    <w:p w:rsidR="002359D7" w:rsidRPr="00071C38" w:rsidRDefault="002359D7" w:rsidP="002359D7">
      <w:pPr>
        <w:pStyle w:val="NoSpacing"/>
        <w:jc w:val="both"/>
        <w:rPr>
          <w:rFonts w:ascii="Verdana" w:hAnsi="Verdana" w:cs="Arial"/>
          <w:b/>
          <w:bCs/>
          <w:color w:val="000066"/>
          <w:sz w:val="20"/>
          <w:szCs w:val="20"/>
        </w:rPr>
      </w:pPr>
      <w:r w:rsidRPr="00BE0D10">
        <w:rPr>
          <w:rFonts w:ascii="Verdana" w:hAnsi="Verdana" w:cs="Arial"/>
          <w:b/>
          <w:bCs/>
          <w:color w:val="000080"/>
          <w:sz w:val="20"/>
          <w:szCs w:val="20"/>
        </w:rPr>
        <w:t>Bonifacio, Andres (1863-1897)</w:t>
      </w:r>
    </w:p>
    <w:p w:rsidR="00C9500A" w:rsidRPr="00C9500A" w:rsidRDefault="00C9500A" w:rsidP="002359D7">
      <w:pPr>
        <w:pStyle w:val="NoSpacing"/>
        <w:jc w:val="both"/>
        <w:rPr>
          <w:rFonts w:ascii="Verdana" w:hAnsi="Verdana" w:cs="Arial"/>
          <w:b/>
          <w:bCs/>
          <w:color w:val="0F243E" w:themeColor="text2" w:themeShade="80"/>
          <w:sz w:val="20"/>
          <w:szCs w:val="20"/>
        </w:rPr>
      </w:pPr>
    </w:p>
    <w:p w:rsidR="002359D7" w:rsidRPr="002359D7" w:rsidRDefault="002359D7" w:rsidP="002359D7">
      <w:pPr>
        <w:pStyle w:val="NoSpacing"/>
        <w:numPr>
          <w:ilvl w:val="0"/>
          <w:numId w:val="7"/>
        </w:numPr>
        <w:jc w:val="both"/>
        <w:rPr>
          <w:rFonts w:ascii="Verdana" w:hAnsi="Verdana" w:cs="Arial"/>
          <w:b/>
          <w:bCs/>
          <w:sz w:val="20"/>
          <w:szCs w:val="20"/>
        </w:rPr>
      </w:pPr>
      <w:r>
        <w:rPr>
          <w:rFonts w:ascii="Verdana" w:hAnsi="Verdana" w:cs="Arial"/>
          <w:b/>
          <w:bCs/>
          <w:sz w:val="20"/>
          <w:szCs w:val="20"/>
        </w:rPr>
        <w:t>"Father of the Philippine R</w:t>
      </w:r>
      <w:r w:rsidRPr="002359D7">
        <w:rPr>
          <w:rFonts w:ascii="Verdana" w:hAnsi="Verdana" w:cs="Arial"/>
          <w:b/>
          <w:bCs/>
          <w:sz w:val="20"/>
          <w:szCs w:val="20"/>
        </w:rPr>
        <w:t>evolution of 1896"</w:t>
      </w:r>
    </w:p>
    <w:p w:rsidR="002359D7" w:rsidRDefault="002359D7" w:rsidP="002359D7">
      <w:pPr>
        <w:pStyle w:val="NoSpacing"/>
        <w:numPr>
          <w:ilvl w:val="0"/>
          <w:numId w:val="7"/>
        </w:numPr>
        <w:jc w:val="both"/>
        <w:rPr>
          <w:rFonts w:ascii="Verdana" w:hAnsi="Verdana" w:cs="Arial"/>
          <w:b/>
          <w:bCs/>
          <w:sz w:val="20"/>
          <w:szCs w:val="20"/>
        </w:rPr>
      </w:pPr>
      <w:r w:rsidRPr="002359D7">
        <w:rPr>
          <w:rFonts w:ascii="Verdana" w:hAnsi="Verdana" w:cs="Arial"/>
          <w:b/>
          <w:bCs/>
          <w:sz w:val="20"/>
          <w:szCs w:val="20"/>
        </w:rPr>
        <w:t>He was the founder of the revolutionary society called the Katipunan that led the uprising against the Spanish colonial administration in the Philippines</w:t>
      </w:r>
      <w:r>
        <w:rPr>
          <w:rFonts w:ascii="Verdana" w:hAnsi="Verdana" w:cs="Arial"/>
          <w:b/>
          <w:bCs/>
          <w:sz w:val="20"/>
          <w:szCs w:val="20"/>
        </w:rPr>
        <w:t xml:space="preserve"> in 1896.</w:t>
      </w:r>
    </w:p>
    <w:p w:rsidR="002359D7" w:rsidRPr="002359D7" w:rsidRDefault="002359D7" w:rsidP="002359D7">
      <w:pPr>
        <w:pStyle w:val="NoSpacing"/>
        <w:jc w:val="both"/>
        <w:rPr>
          <w:rFonts w:ascii="Verdana" w:hAnsi="Verdana" w:cs="Arial"/>
          <w:b/>
          <w:bCs/>
          <w:sz w:val="20"/>
          <w:szCs w:val="20"/>
        </w:rPr>
      </w:pPr>
    </w:p>
    <w:p w:rsidR="002359D7" w:rsidRPr="00BE0D10" w:rsidRDefault="002359D7" w:rsidP="002359D7">
      <w:pPr>
        <w:pStyle w:val="NoSpacing"/>
        <w:jc w:val="both"/>
        <w:rPr>
          <w:rFonts w:ascii="Verdana" w:hAnsi="Verdana" w:cs="Arial"/>
          <w:b/>
          <w:bCs/>
          <w:color w:val="000080"/>
          <w:sz w:val="20"/>
          <w:szCs w:val="20"/>
        </w:rPr>
      </w:pPr>
      <w:r w:rsidRPr="00BE0D10">
        <w:rPr>
          <w:rFonts w:ascii="Verdana" w:hAnsi="Verdana" w:cs="Arial"/>
          <w:b/>
          <w:bCs/>
          <w:color w:val="000080"/>
          <w:sz w:val="20"/>
          <w:szCs w:val="20"/>
        </w:rPr>
        <w:t>Dagohoy, Francisco (Dates Unknown)</w:t>
      </w:r>
    </w:p>
    <w:p w:rsidR="002359D7" w:rsidRPr="002359D7" w:rsidRDefault="002359D7" w:rsidP="002359D7">
      <w:pPr>
        <w:pStyle w:val="NoSpacing"/>
        <w:jc w:val="both"/>
        <w:rPr>
          <w:rFonts w:ascii="Verdana" w:hAnsi="Verdana" w:cs="Arial"/>
          <w:b/>
          <w:bCs/>
          <w:sz w:val="20"/>
          <w:szCs w:val="20"/>
        </w:rPr>
      </w:pPr>
    </w:p>
    <w:p w:rsidR="002359D7" w:rsidRPr="002359D7" w:rsidRDefault="002359D7" w:rsidP="002359D7">
      <w:pPr>
        <w:pStyle w:val="NoSpacing"/>
        <w:numPr>
          <w:ilvl w:val="0"/>
          <w:numId w:val="8"/>
        </w:numPr>
        <w:jc w:val="both"/>
        <w:rPr>
          <w:rFonts w:ascii="Verdana" w:hAnsi="Verdana" w:cs="Arial"/>
          <w:b/>
          <w:bCs/>
          <w:sz w:val="20"/>
          <w:szCs w:val="20"/>
        </w:rPr>
      </w:pPr>
      <w:r w:rsidRPr="002359D7">
        <w:rPr>
          <w:rFonts w:ascii="Verdana" w:hAnsi="Verdana" w:cs="Arial"/>
          <w:b/>
          <w:bCs/>
          <w:sz w:val="20"/>
          <w:szCs w:val="20"/>
        </w:rPr>
        <w:t>"Leader of the Longest Filipino Revolt during the Spanish Colonial Period"</w:t>
      </w:r>
    </w:p>
    <w:p w:rsidR="002359D7" w:rsidRDefault="002359D7" w:rsidP="002359D7">
      <w:pPr>
        <w:pStyle w:val="NoSpacing"/>
        <w:numPr>
          <w:ilvl w:val="0"/>
          <w:numId w:val="8"/>
        </w:numPr>
        <w:jc w:val="both"/>
        <w:rPr>
          <w:rFonts w:ascii="Verdana" w:hAnsi="Verdana" w:cs="Arial"/>
          <w:b/>
          <w:bCs/>
          <w:sz w:val="20"/>
          <w:szCs w:val="20"/>
        </w:rPr>
      </w:pPr>
      <w:r w:rsidRPr="002359D7">
        <w:rPr>
          <w:rFonts w:ascii="Verdana" w:hAnsi="Verdana" w:cs="Arial"/>
          <w:b/>
          <w:bCs/>
          <w:sz w:val="20"/>
          <w:szCs w:val="20"/>
        </w:rPr>
        <w:t xml:space="preserve">He was the native Filipino who started the rebellion against Spanish rule in </w:t>
      </w:r>
      <w:smartTag w:uri="urn:schemas-microsoft-com:office:smarttags" w:element="place">
        <w:r w:rsidRPr="002359D7">
          <w:rPr>
            <w:rFonts w:ascii="Verdana" w:hAnsi="Verdana" w:cs="Arial"/>
            <w:b/>
            <w:bCs/>
            <w:sz w:val="20"/>
            <w:szCs w:val="20"/>
          </w:rPr>
          <w:t>Bohol</w:t>
        </w:r>
      </w:smartTag>
      <w:r w:rsidRPr="002359D7">
        <w:rPr>
          <w:rFonts w:ascii="Verdana" w:hAnsi="Verdana" w:cs="Arial"/>
          <w:b/>
          <w:bCs/>
          <w:sz w:val="20"/>
          <w:szCs w:val="20"/>
        </w:rPr>
        <w:t>. It was the longest rebellion, which bega</w:t>
      </w:r>
      <w:r>
        <w:rPr>
          <w:rFonts w:ascii="Verdana" w:hAnsi="Verdana" w:cs="Arial"/>
          <w:b/>
          <w:bCs/>
          <w:sz w:val="20"/>
          <w:szCs w:val="20"/>
        </w:rPr>
        <w:t>n in 1744 and lasted until 1829.</w:t>
      </w:r>
    </w:p>
    <w:p w:rsidR="002359D7" w:rsidRDefault="002359D7" w:rsidP="002359D7">
      <w:pPr>
        <w:pStyle w:val="NoSpacing"/>
        <w:jc w:val="both"/>
        <w:rPr>
          <w:rFonts w:ascii="Verdana" w:hAnsi="Verdana" w:cs="Arial"/>
          <w:b/>
          <w:bCs/>
          <w:sz w:val="20"/>
          <w:szCs w:val="20"/>
        </w:rPr>
      </w:pPr>
    </w:p>
    <w:p w:rsidR="002359D7" w:rsidRDefault="002359D7" w:rsidP="002359D7">
      <w:pPr>
        <w:pStyle w:val="NoSpacing"/>
        <w:jc w:val="both"/>
        <w:rPr>
          <w:rFonts w:ascii="Verdana" w:hAnsi="Verdana" w:cs="Arial"/>
          <w:b/>
          <w:bCs/>
          <w:sz w:val="20"/>
          <w:szCs w:val="20"/>
        </w:rPr>
      </w:pPr>
    </w:p>
    <w:p w:rsidR="002359D7" w:rsidRPr="002359D7" w:rsidRDefault="002359D7" w:rsidP="002359D7">
      <w:pPr>
        <w:pStyle w:val="NoSpacing"/>
        <w:jc w:val="both"/>
        <w:rPr>
          <w:rFonts w:ascii="Verdana" w:hAnsi="Verdana" w:cs="Arial"/>
          <w:b/>
          <w:bCs/>
          <w:sz w:val="20"/>
          <w:szCs w:val="20"/>
        </w:rPr>
      </w:pPr>
    </w:p>
    <w:p w:rsidR="002359D7" w:rsidRPr="00BE0D10" w:rsidRDefault="002359D7" w:rsidP="002359D7">
      <w:pPr>
        <w:pStyle w:val="NoSpacing"/>
        <w:jc w:val="both"/>
        <w:rPr>
          <w:rFonts w:ascii="Verdana" w:hAnsi="Verdana" w:cs="Arial"/>
          <w:b/>
          <w:bCs/>
          <w:color w:val="000080"/>
          <w:sz w:val="20"/>
          <w:szCs w:val="20"/>
        </w:rPr>
      </w:pPr>
      <w:r w:rsidRPr="00BE0D10">
        <w:rPr>
          <w:rFonts w:ascii="Verdana" w:hAnsi="Verdana" w:cs="Arial"/>
          <w:b/>
          <w:bCs/>
          <w:color w:val="000080"/>
          <w:sz w:val="20"/>
          <w:szCs w:val="20"/>
        </w:rPr>
        <w:t>del Pilar, Gregorio (1875-1899)</w:t>
      </w:r>
    </w:p>
    <w:p w:rsidR="002359D7" w:rsidRPr="002359D7" w:rsidRDefault="002359D7" w:rsidP="002359D7">
      <w:pPr>
        <w:pStyle w:val="NoSpacing"/>
        <w:jc w:val="both"/>
        <w:rPr>
          <w:rFonts w:ascii="Verdana" w:hAnsi="Verdana" w:cs="Arial"/>
          <w:b/>
          <w:bCs/>
          <w:sz w:val="20"/>
          <w:szCs w:val="20"/>
        </w:rPr>
      </w:pPr>
    </w:p>
    <w:p w:rsidR="002359D7" w:rsidRPr="002359D7" w:rsidRDefault="002359D7" w:rsidP="002359D7">
      <w:pPr>
        <w:pStyle w:val="NoSpacing"/>
        <w:numPr>
          <w:ilvl w:val="0"/>
          <w:numId w:val="9"/>
        </w:numPr>
        <w:jc w:val="both"/>
        <w:rPr>
          <w:rFonts w:ascii="Verdana" w:hAnsi="Verdana" w:cs="Arial"/>
          <w:b/>
          <w:bCs/>
          <w:sz w:val="20"/>
          <w:szCs w:val="20"/>
        </w:rPr>
      </w:pPr>
      <w:r w:rsidRPr="002359D7">
        <w:rPr>
          <w:rFonts w:ascii="Verdana" w:hAnsi="Verdana" w:cs="Arial"/>
          <w:b/>
          <w:bCs/>
          <w:sz w:val="20"/>
          <w:szCs w:val="20"/>
        </w:rPr>
        <w:t xml:space="preserve">"Hero of </w:t>
      </w:r>
      <w:smartTag w:uri="urn:schemas-microsoft-com:office:smarttags" w:element="place">
        <w:smartTag w:uri="urn:schemas-microsoft-com:office:smarttags" w:element="PlaceName">
          <w:r w:rsidRPr="002359D7">
            <w:rPr>
              <w:rFonts w:ascii="Verdana" w:hAnsi="Verdana" w:cs="Arial"/>
              <w:b/>
              <w:bCs/>
              <w:sz w:val="20"/>
              <w:szCs w:val="20"/>
            </w:rPr>
            <w:t>Tirad</w:t>
          </w:r>
        </w:smartTag>
        <w:r w:rsidRPr="002359D7">
          <w:rPr>
            <w:rFonts w:ascii="Verdana" w:hAnsi="Verdana" w:cs="Arial"/>
            <w:b/>
            <w:bCs/>
            <w:sz w:val="20"/>
            <w:szCs w:val="20"/>
          </w:rPr>
          <w:t xml:space="preserve"> </w:t>
        </w:r>
        <w:smartTag w:uri="urn:schemas-microsoft-com:office:smarttags" w:element="PlaceType">
          <w:r w:rsidRPr="002359D7">
            <w:rPr>
              <w:rFonts w:ascii="Verdana" w:hAnsi="Verdana" w:cs="Arial"/>
              <w:b/>
              <w:bCs/>
              <w:sz w:val="20"/>
              <w:szCs w:val="20"/>
            </w:rPr>
            <w:t>Pass</w:t>
          </w:r>
        </w:smartTag>
      </w:smartTag>
      <w:r w:rsidRPr="002359D7">
        <w:rPr>
          <w:rFonts w:ascii="Verdana" w:hAnsi="Verdana" w:cs="Arial"/>
          <w:b/>
          <w:bCs/>
          <w:sz w:val="20"/>
          <w:szCs w:val="20"/>
        </w:rPr>
        <w:t>"</w:t>
      </w:r>
    </w:p>
    <w:p w:rsidR="002359D7" w:rsidRPr="002359D7" w:rsidRDefault="002359D7" w:rsidP="002359D7">
      <w:pPr>
        <w:pStyle w:val="NoSpacing"/>
        <w:numPr>
          <w:ilvl w:val="0"/>
          <w:numId w:val="9"/>
        </w:numPr>
        <w:jc w:val="both"/>
        <w:rPr>
          <w:rFonts w:ascii="Verdana" w:hAnsi="Verdana" w:cs="Arial"/>
          <w:b/>
          <w:bCs/>
          <w:sz w:val="20"/>
          <w:szCs w:val="20"/>
        </w:rPr>
      </w:pPr>
      <w:r w:rsidRPr="002359D7">
        <w:rPr>
          <w:rFonts w:ascii="Verdana" w:hAnsi="Verdana" w:cs="Arial"/>
          <w:b/>
          <w:bCs/>
          <w:sz w:val="20"/>
          <w:szCs w:val="20"/>
        </w:rPr>
        <w:t xml:space="preserve">One of the youngest generals in the Philippine revolutionary forces, Gregorio del Pilar is best remembered for his heroism at </w:t>
      </w:r>
      <w:smartTag w:uri="urn:schemas-microsoft-com:office:smarttags" w:element="place">
        <w:smartTag w:uri="urn:schemas-microsoft-com:office:smarttags" w:element="PlaceName">
          <w:r w:rsidRPr="002359D7">
            <w:rPr>
              <w:rFonts w:ascii="Verdana" w:hAnsi="Verdana" w:cs="Arial"/>
              <w:b/>
              <w:bCs/>
              <w:sz w:val="20"/>
              <w:szCs w:val="20"/>
            </w:rPr>
            <w:t>Tirad</w:t>
          </w:r>
        </w:smartTag>
        <w:r w:rsidRPr="002359D7">
          <w:rPr>
            <w:rFonts w:ascii="Verdana" w:hAnsi="Verdana" w:cs="Arial"/>
            <w:b/>
            <w:bCs/>
            <w:sz w:val="20"/>
            <w:szCs w:val="20"/>
          </w:rPr>
          <w:t xml:space="preserve"> </w:t>
        </w:r>
        <w:smartTag w:uri="urn:schemas-microsoft-com:office:smarttags" w:element="PlaceType">
          <w:r w:rsidRPr="002359D7">
            <w:rPr>
              <w:rFonts w:ascii="Verdana" w:hAnsi="Verdana" w:cs="Arial"/>
              <w:b/>
              <w:bCs/>
              <w:sz w:val="20"/>
              <w:szCs w:val="20"/>
            </w:rPr>
            <w:t>Pass</w:t>
          </w:r>
        </w:smartTag>
      </w:smartTag>
      <w:r w:rsidRPr="002359D7">
        <w:rPr>
          <w:rFonts w:ascii="Verdana" w:hAnsi="Verdana" w:cs="Arial"/>
          <w:b/>
          <w:bCs/>
          <w:sz w:val="20"/>
          <w:szCs w:val="20"/>
        </w:rPr>
        <w:t xml:space="preserve"> where he and his 60 fellowmen fought the advancing American forces who were in hot pursuit of Emilio Aguinaldo. General del Pilar and his men were killed in what is known in Philippine history as the "Battle of Tirad Pass.</w:t>
      </w:r>
      <w:r>
        <w:rPr>
          <w:rFonts w:ascii="Verdana" w:hAnsi="Verdana" w:cs="Arial"/>
          <w:b/>
          <w:bCs/>
          <w:sz w:val="20"/>
          <w:szCs w:val="20"/>
        </w:rPr>
        <w:t>"</w:t>
      </w:r>
    </w:p>
    <w:p w:rsidR="002359D7" w:rsidRDefault="002359D7" w:rsidP="002359D7">
      <w:pPr>
        <w:pStyle w:val="NoSpacing"/>
        <w:jc w:val="both"/>
        <w:rPr>
          <w:rFonts w:ascii="Verdana" w:hAnsi="Verdana" w:cs="Arial"/>
          <w:b/>
          <w:bCs/>
          <w:sz w:val="20"/>
          <w:szCs w:val="20"/>
        </w:rPr>
      </w:pPr>
    </w:p>
    <w:p w:rsidR="002359D7" w:rsidRPr="00BE0D10" w:rsidRDefault="002359D7" w:rsidP="002359D7">
      <w:pPr>
        <w:pStyle w:val="NoSpacing"/>
        <w:jc w:val="both"/>
        <w:rPr>
          <w:rFonts w:ascii="Verdana" w:hAnsi="Verdana" w:cs="Arial"/>
          <w:b/>
          <w:bCs/>
          <w:color w:val="000080"/>
          <w:sz w:val="20"/>
          <w:szCs w:val="20"/>
        </w:rPr>
      </w:pPr>
      <w:r w:rsidRPr="00BE0D10">
        <w:rPr>
          <w:rFonts w:ascii="Verdana" w:hAnsi="Verdana" w:cs="Arial"/>
          <w:b/>
          <w:bCs/>
          <w:color w:val="000080"/>
          <w:sz w:val="20"/>
          <w:szCs w:val="20"/>
        </w:rPr>
        <w:t>del Pilar, Marcelo H. (1850-1896)</w:t>
      </w:r>
    </w:p>
    <w:p w:rsidR="002359D7" w:rsidRPr="002359D7" w:rsidRDefault="002359D7" w:rsidP="002359D7">
      <w:pPr>
        <w:pStyle w:val="NoSpacing"/>
        <w:jc w:val="both"/>
        <w:rPr>
          <w:rFonts w:ascii="Verdana" w:hAnsi="Verdana" w:cs="Arial"/>
          <w:b/>
          <w:bCs/>
          <w:sz w:val="20"/>
          <w:szCs w:val="20"/>
        </w:rPr>
      </w:pPr>
    </w:p>
    <w:p w:rsidR="002359D7" w:rsidRPr="002359D7" w:rsidRDefault="002359D7" w:rsidP="002359D7">
      <w:pPr>
        <w:pStyle w:val="NoSpacing"/>
        <w:numPr>
          <w:ilvl w:val="0"/>
          <w:numId w:val="10"/>
        </w:numPr>
        <w:jc w:val="both"/>
        <w:rPr>
          <w:rFonts w:ascii="Verdana" w:hAnsi="Verdana" w:cs="Arial"/>
          <w:b/>
          <w:bCs/>
          <w:sz w:val="20"/>
          <w:szCs w:val="20"/>
        </w:rPr>
      </w:pPr>
      <w:r w:rsidRPr="002359D7">
        <w:rPr>
          <w:rFonts w:ascii="Verdana" w:hAnsi="Verdana" w:cs="Arial"/>
          <w:b/>
          <w:bCs/>
          <w:sz w:val="20"/>
          <w:szCs w:val="20"/>
        </w:rPr>
        <w:t>"Political Analyst of the Propaganda Movement"</w:t>
      </w:r>
    </w:p>
    <w:p w:rsidR="002359D7" w:rsidRDefault="002359D7" w:rsidP="002359D7">
      <w:pPr>
        <w:pStyle w:val="NoSpacing"/>
        <w:numPr>
          <w:ilvl w:val="0"/>
          <w:numId w:val="10"/>
        </w:numPr>
        <w:jc w:val="both"/>
        <w:rPr>
          <w:rFonts w:ascii="Verdana" w:hAnsi="Verdana" w:cs="Arial"/>
          <w:b/>
          <w:bCs/>
          <w:sz w:val="20"/>
          <w:szCs w:val="20"/>
        </w:rPr>
      </w:pPr>
      <w:r w:rsidRPr="002359D7">
        <w:rPr>
          <w:rFonts w:ascii="Verdana" w:hAnsi="Verdana" w:cs="Arial"/>
          <w:b/>
          <w:bCs/>
          <w:sz w:val="20"/>
          <w:szCs w:val="20"/>
        </w:rPr>
        <w:t xml:space="preserve">He was the founder of the Diarong Tagalog, a nationalistic newspaper which exposed the evils committed by the Spanish government in the </w:t>
      </w:r>
      <w:smartTag w:uri="urn:schemas-microsoft-com:office:smarttags" w:element="country-region">
        <w:smartTag w:uri="urn:schemas-microsoft-com:office:smarttags" w:element="place">
          <w:r w:rsidRPr="002359D7">
            <w:rPr>
              <w:rFonts w:ascii="Verdana" w:hAnsi="Verdana" w:cs="Arial"/>
              <w:b/>
              <w:bCs/>
              <w:sz w:val="20"/>
              <w:szCs w:val="20"/>
            </w:rPr>
            <w:t>Philippines</w:t>
          </w:r>
        </w:smartTag>
      </w:smartTag>
      <w:r w:rsidRPr="002359D7">
        <w:rPr>
          <w:rFonts w:ascii="Verdana" w:hAnsi="Verdana" w:cs="Arial"/>
          <w:b/>
          <w:bCs/>
          <w:sz w:val="20"/>
          <w:szCs w:val="20"/>
        </w:rPr>
        <w:t xml:space="preserve">. He was one reformist who used ordinary places where ordinary Filipinos gathered as venues for expressing his nationalistic sentiments and this made him popular with the people. When he went to Spain in 1888, he became the "political analyst" of the </w:t>
      </w:r>
      <w:r>
        <w:rPr>
          <w:rFonts w:ascii="Verdana" w:hAnsi="Verdana" w:cs="Arial"/>
          <w:b/>
          <w:bCs/>
          <w:sz w:val="20"/>
          <w:szCs w:val="20"/>
        </w:rPr>
        <w:t>Filipino colony in that country.</w:t>
      </w:r>
    </w:p>
    <w:p w:rsidR="002359D7" w:rsidRPr="002359D7" w:rsidRDefault="002359D7" w:rsidP="002359D7">
      <w:pPr>
        <w:pStyle w:val="NoSpacing"/>
        <w:jc w:val="both"/>
        <w:rPr>
          <w:rFonts w:ascii="Verdana" w:hAnsi="Verdana" w:cs="Arial"/>
          <w:b/>
          <w:bCs/>
          <w:sz w:val="20"/>
          <w:szCs w:val="20"/>
        </w:rPr>
      </w:pPr>
    </w:p>
    <w:p w:rsidR="002359D7" w:rsidRPr="00BE0D10" w:rsidRDefault="002359D7" w:rsidP="002359D7">
      <w:pPr>
        <w:pStyle w:val="NoSpacing"/>
        <w:jc w:val="both"/>
        <w:rPr>
          <w:rFonts w:ascii="Verdana" w:hAnsi="Verdana" w:cs="Arial"/>
          <w:b/>
          <w:bCs/>
          <w:color w:val="000080"/>
          <w:sz w:val="20"/>
          <w:szCs w:val="20"/>
        </w:rPr>
      </w:pPr>
      <w:r w:rsidRPr="00BE0D10">
        <w:rPr>
          <w:rFonts w:ascii="Verdana" w:hAnsi="Verdana" w:cs="Arial"/>
          <w:b/>
          <w:bCs/>
          <w:color w:val="000080"/>
          <w:sz w:val="20"/>
          <w:szCs w:val="20"/>
        </w:rPr>
        <w:t>Jacinto, Emilio (1875-1899)</w:t>
      </w:r>
    </w:p>
    <w:p w:rsidR="00C9500A" w:rsidRPr="002359D7" w:rsidRDefault="00C9500A" w:rsidP="002359D7">
      <w:pPr>
        <w:pStyle w:val="NoSpacing"/>
        <w:jc w:val="both"/>
        <w:rPr>
          <w:rFonts w:ascii="Verdana" w:hAnsi="Verdana" w:cs="Arial"/>
          <w:b/>
          <w:bCs/>
          <w:sz w:val="20"/>
          <w:szCs w:val="20"/>
        </w:rPr>
      </w:pPr>
    </w:p>
    <w:p w:rsidR="002359D7" w:rsidRPr="002359D7" w:rsidRDefault="002359D7" w:rsidP="002359D7">
      <w:pPr>
        <w:pStyle w:val="NoSpacing"/>
        <w:numPr>
          <w:ilvl w:val="0"/>
          <w:numId w:val="11"/>
        </w:numPr>
        <w:jc w:val="both"/>
        <w:rPr>
          <w:rFonts w:ascii="Verdana" w:hAnsi="Verdana" w:cs="Arial"/>
          <w:b/>
          <w:bCs/>
          <w:sz w:val="20"/>
          <w:szCs w:val="20"/>
        </w:rPr>
      </w:pPr>
      <w:r w:rsidRPr="002359D7">
        <w:rPr>
          <w:rFonts w:ascii="Verdana" w:hAnsi="Verdana" w:cs="Arial"/>
          <w:b/>
          <w:bCs/>
          <w:sz w:val="20"/>
          <w:szCs w:val="20"/>
        </w:rPr>
        <w:t>"Brains of the Katipunan"</w:t>
      </w:r>
    </w:p>
    <w:p w:rsidR="002359D7" w:rsidRDefault="002359D7" w:rsidP="002359D7">
      <w:pPr>
        <w:pStyle w:val="NoSpacing"/>
        <w:numPr>
          <w:ilvl w:val="0"/>
          <w:numId w:val="11"/>
        </w:numPr>
        <w:jc w:val="both"/>
        <w:rPr>
          <w:rFonts w:ascii="Verdana" w:hAnsi="Verdana" w:cs="Arial"/>
          <w:b/>
          <w:bCs/>
          <w:sz w:val="20"/>
          <w:szCs w:val="20"/>
        </w:rPr>
      </w:pPr>
      <w:r w:rsidRPr="002359D7">
        <w:rPr>
          <w:rFonts w:ascii="Verdana" w:hAnsi="Verdana" w:cs="Arial"/>
          <w:b/>
          <w:bCs/>
          <w:sz w:val="20"/>
          <w:szCs w:val="20"/>
        </w:rPr>
        <w:t>He was only 18 years old when he joined the Katipunan in 1893, becoming the youngest member of the revolutionary society. He wrote the "Kartilla" or the primer of the Katipunan which became the ideals or teachings of the society to whi</w:t>
      </w:r>
      <w:r w:rsidR="00C9500A">
        <w:rPr>
          <w:rFonts w:ascii="Verdana" w:hAnsi="Verdana" w:cs="Arial"/>
          <w:b/>
          <w:bCs/>
          <w:sz w:val="20"/>
          <w:szCs w:val="20"/>
        </w:rPr>
        <w:t>ch the members adhered strictly.</w:t>
      </w:r>
    </w:p>
    <w:p w:rsidR="00C9500A" w:rsidRPr="002359D7" w:rsidRDefault="00C9500A" w:rsidP="00C9500A">
      <w:pPr>
        <w:pStyle w:val="NoSpacing"/>
        <w:jc w:val="both"/>
        <w:rPr>
          <w:rFonts w:ascii="Verdana" w:hAnsi="Verdana" w:cs="Arial"/>
          <w:b/>
          <w:bCs/>
          <w:sz w:val="20"/>
          <w:szCs w:val="20"/>
        </w:rPr>
      </w:pPr>
    </w:p>
    <w:p w:rsidR="002359D7" w:rsidRPr="00BE0D10" w:rsidRDefault="002359D7" w:rsidP="002359D7">
      <w:pPr>
        <w:pStyle w:val="NoSpacing"/>
        <w:jc w:val="both"/>
        <w:rPr>
          <w:rFonts w:ascii="Verdana" w:hAnsi="Verdana" w:cs="Arial"/>
          <w:b/>
          <w:bCs/>
          <w:color w:val="000080"/>
          <w:sz w:val="20"/>
          <w:szCs w:val="20"/>
        </w:rPr>
      </w:pPr>
      <w:r w:rsidRPr="00BE0D10">
        <w:rPr>
          <w:rFonts w:ascii="Verdana" w:hAnsi="Verdana" w:cs="Arial"/>
          <w:b/>
          <w:bCs/>
          <w:color w:val="000080"/>
          <w:sz w:val="20"/>
          <w:szCs w:val="20"/>
        </w:rPr>
        <w:t>J</w:t>
      </w:r>
      <w:r w:rsidR="00C9500A" w:rsidRPr="00BE0D10">
        <w:rPr>
          <w:rFonts w:ascii="Verdana" w:hAnsi="Verdana" w:cs="Arial"/>
          <w:b/>
          <w:bCs/>
          <w:color w:val="000080"/>
          <w:sz w:val="20"/>
          <w:szCs w:val="20"/>
        </w:rPr>
        <w:t>aena, Graciano Lopez (1856-1896)</w:t>
      </w:r>
    </w:p>
    <w:p w:rsidR="00C9500A" w:rsidRPr="002359D7" w:rsidRDefault="00C9500A" w:rsidP="002359D7">
      <w:pPr>
        <w:pStyle w:val="NoSpacing"/>
        <w:jc w:val="both"/>
        <w:rPr>
          <w:rFonts w:ascii="Verdana" w:hAnsi="Verdana" w:cs="Arial"/>
          <w:b/>
          <w:bCs/>
          <w:sz w:val="20"/>
          <w:szCs w:val="20"/>
        </w:rPr>
      </w:pPr>
    </w:p>
    <w:p w:rsidR="002359D7" w:rsidRPr="002359D7" w:rsidRDefault="002359D7" w:rsidP="002359D7">
      <w:pPr>
        <w:pStyle w:val="NoSpacing"/>
        <w:numPr>
          <w:ilvl w:val="0"/>
          <w:numId w:val="12"/>
        </w:numPr>
        <w:jc w:val="both"/>
        <w:rPr>
          <w:rFonts w:ascii="Verdana" w:hAnsi="Verdana" w:cs="Arial"/>
          <w:b/>
          <w:bCs/>
          <w:sz w:val="20"/>
          <w:szCs w:val="20"/>
        </w:rPr>
      </w:pPr>
      <w:r w:rsidRPr="002359D7">
        <w:rPr>
          <w:rFonts w:ascii="Verdana" w:hAnsi="Verdana" w:cs="Arial"/>
          <w:b/>
          <w:bCs/>
          <w:sz w:val="20"/>
          <w:szCs w:val="20"/>
        </w:rPr>
        <w:t>"Greatest Orator of the Propaganda Movement"</w:t>
      </w:r>
    </w:p>
    <w:p w:rsidR="002359D7" w:rsidRDefault="002359D7" w:rsidP="002359D7">
      <w:pPr>
        <w:pStyle w:val="NoSpacing"/>
        <w:numPr>
          <w:ilvl w:val="0"/>
          <w:numId w:val="12"/>
        </w:numPr>
        <w:jc w:val="both"/>
        <w:rPr>
          <w:rFonts w:ascii="Verdana" w:hAnsi="Verdana" w:cs="Arial"/>
          <w:b/>
          <w:bCs/>
          <w:sz w:val="20"/>
          <w:szCs w:val="20"/>
        </w:rPr>
      </w:pPr>
      <w:r w:rsidRPr="002359D7">
        <w:rPr>
          <w:rFonts w:ascii="Verdana" w:hAnsi="Verdana" w:cs="Arial"/>
          <w:b/>
          <w:bCs/>
          <w:sz w:val="20"/>
          <w:szCs w:val="20"/>
        </w:rPr>
        <w:t>He was one of the prominent members of the reformist movement. He established the "La Solidaridad," which was the official newspaper of the Filipino reformists based in Spain</w:t>
      </w:r>
      <w:r w:rsidR="00C9500A">
        <w:rPr>
          <w:rFonts w:ascii="Verdana" w:hAnsi="Verdana" w:cs="Arial"/>
          <w:b/>
          <w:bCs/>
          <w:sz w:val="20"/>
          <w:szCs w:val="20"/>
        </w:rPr>
        <w:t>.</w:t>
      </w:r>
    </w:p>
    <w:p w:rsidR="00C9500A" w:rsidRPr="002359D7" w:rsidRDefault="00C9500A" w:rsidP="00C9500A">
      <w:pPr>
        <w:pStyle w:val="NoSpacing"/>
        <w:jc w:val="both"/>
        <w:rPr>
          <w:rFonts w:ascii="Verdana" w:hAnsi="Verdana" w:cs="Arial"/>
          <w:b/>
          <w:bCs/>
          <w:sz w:val="20"/>
          <w:szCs w:val="20"/>
        </w:rPr>
      </w:pPr>
    </w:p>
    <w:p w:rsidR="002359D7" w:rsidRPr="00BE0D10" w:rsidRDefault="00C9500A" w:rsidP="002359D7">
      <w:pPr>
        <w:pStyle w:val="NoSpacing"/>
        <w:jc w:val="both"/>
        <w:rPr>
          <w:rFonts w:ascii="Verdana" w:hAnsi="Verdana" w:cs="Arial"/>
          <w:b/>
          <w:bCs/>
          <w:color w:val="000080"/>
          <w:sz w:val="20"/>
          <w:szCs w:val="20"/>
        </w:rPr>
      </w:pPr>
      <w:r w:rsidRPr="00BE0D10">
        <w:rPr>
          <w:rFonts w:ascii="Verdana" w:hAnsi="Verdana" w:cs="Arial"/>
          <w:b/>
          <w:bCs/>
          <w:color w:val="000080"/>
          <w:sz w:val="20"/>
          <w:szCs w:val="20"/>
        </w:rPr>
        <w:t>Katipunero (Revolutionaries)</w:t>
      </w:r>
    </w:p>
    <w:p w:rsidR="00C9500A" w:rsidRPr="002359D7" w:rsidRDefault="00C9500A" w:rsidP="002359D7">
      <w:pPr>
        <w:pStyle w:val="NoSpacing"/>
        <w:jc w:val="both"/>
        <w:rPr>
          <w:rFonts w:ascii="Verdana" w:hAnsi="Verdana" w:cs="Arial"/>
          <w:b/>
          <w:bCs/>
          <w:sz w:val="20"/>
          <w:szCs w:val="20"/>
        </w:rPr>
      </w:pPr>
    </w:p>
    <w:p w:rsidR="002359D7" w:rsidRPr="002359D7" w:rsidRDefault="002359D7" w:rsidP="002359D7">
      <w:pPr>
        <w:pStyle w:val="NoSpacing"/>
        <w:numPr>
          <w:ilvl w:val="0"/>
          <w:numId w:val="13"/>
        </w:numPr>
        <w:jc w:val="both"/>
        <w:rPr>
          <w:rFonts w:ascii="Verdana" w:hAnsi="Verdana" w:cs="Arial"/>
          <w:b/>
          <w:bCs/>
          <w:sz w:val="20"/>
          <w:szCs w:val="20"/>
        </w:rPr>
      </w:pPr>
      <w:r w:rsidRPr="002359D7">
        <w:rPr>
          <w:rFonts w:ascii="Verdana" w:hAnsi="Verdana" w:cs="Arial"/>
          <w:b/>
          <w:bCs/>
          <w:sz w:val="20"/>
          <w:szCs w:val="20"/>
        </w:rPr>
        <w:t>"Sons of the People"</w:t>
      </w:r>
    </w:p>
    <w:p w:rsidR="002359D7" w:rsidRDefault="002359D7" w:rsidP="002359D7">
      <w:pPr>
        <w:pStyle w:val="NoSpacing"/>
        <w:numPr>
          <w:ilvl w:val="0"/>
          <w:numId w:val="13"/>
        </w:numPr>
        <w:jc w:val="both"/>
        <w:rPr>
          <w:rFonts w:ascii="Verdana" w:hAnsi="Verdana" w:cs="Arial"/>
          <w:b/>
          <w:bCs/>
          <w:sz w:val="20"/>
          <w:szCs w:val="20"/>
        </w:rPr>
      </w:pPr>
      <w:r w:rsidRPr="002359D7">
        <w:rPr>
          <w:rFonts w:ascii="Verdana" w:hAnsi="Verdana" w:cs="Arial"/>
          <w:b/>
          <w:bCs/>
          <w:sz w:val="20"/>
          <w:szCs w:val="20"/>
        </w:rPr>
        <w:t xml:space="preserve">They were the male members of the revolutionary society called Katipunan that led the revolt against the Spanish colonial administration in the </w:t>
      </w:r>
      <w:smartTag w:uri="urn:schemas-microsoft-com:office:smarttags" w:element="country-region">
        <w:smartTag w:uri="urn:schemas-microsoft-com:office:smarttags" w:element="place">
          <w:r w:rsidRPr="002359D7">
            <w:rPr>
              <w:rFonts w:ascii="Verdana" w:hAnsi="Verdana" w:cs="Arial"/>
              <w:b/>
              <w:bCs/>
              <w:sz w:val="20"/>
              <w:szCs w:val="20"/>
            </w:rPr>
            <w:t>Philippines</w:t>
          </w:r>
        </w:smartTag>
      </w:smartTag>
      <w:r w:rsidRPr="002359D7">
        <w:rPr>
          <w:rFonts w:ascii="Verdana" w:hAnsi="Verdana" w:cs="Arial"/>
          <w:b/>
          <w:bCs/>
          <w:sz w:val="20"/>
          <w:szCs w:val="20"/>
        </w:rPr>
        <w:t xml:space="preserve"> in 1896. Although they lacked the war machinery to win a revolution, they were able to sustain the armed struggle because they had the courage and determination and because they held the conviction that a free </w:t>
      </w:r>
      <w:smartTag w:uri="urn:schemas-microsoft-com:office:smarttags" w:element="country-region">
        <w:smartTag w:uri="urn:schemas-microsoft-com:office:smarttags" w:element="place">
          <w:r w:rsidRPr="002359D7">
            <w:rPr>
              <w:rFonts w:ascii="Verdana" w:hAnsi="Verdana" w:cs="Arial"/>
              <w:b/>
              <w:bCs/>
              <w:sz w:val="20"/>
              <w:szCs w:val="20"/>
            </w:rPr>
            <w:t>Philippines</w:t>
          </w:r>
        </w:smartTag>
      </w:smartTag>
      <w:r w:rsidRPr="002359D7">
        <w:rPr>
          <w:rFonts w:ascii="Verdana" w:hAnsi="Verdana" w:cs="Arial"/>
          <w:b/>
          <w:bCs/>
          <w:sz w:val="20"/>
          <w:szCs w:val="20"/>
        </w:rPr>
        <w:t xml:space="preserve"> was worth fighting for. Philippine independence was won from Spain in 1898 but it was lost again a few years later to American imperialist forc</w:t>
      </w:r>
      <w:r w:rsidR="00C9500A">
        <w:rPr>
          <w:rFonts w:ascii="Verdana" w:hAnsi="Verdana" w:cs="Arial"/>
          <w:b/>
          <w:bCs/>
          <w:sz w:val="20"/>
          <w:szCs w:val="20"/>
        </w:rPr>
        <w:t>es.</w:t>
      </w:r>
    </w:p>
    <w:p w:rsidR="00C9500A" w:rsidRPr="002359D7" w:rsidRDefault="00C9500A" w:rsidP="00C9500A">
      <w:pPr>
        <w:pStyle w:val="NoSpacing"/>
        <w:jc w:val="both"/>
        <w:rPr>
          <w:rFonts w:ascii="Verdana" w:hAnsi="Verdana" w:cs="Arial"/>
          <w:b/>
          <w:bCs/>
          <w:sz w:val="20"/>
          <w:szCs w:val="20"/>
        </w:rPr>
      </w:pPr>
    </w:p>
    <w:p w:rsidR="002359D7" w:rsidRPr="00BE0D10" w:rsidRDefault="00C9500A" w:rsidP="002359D7">
      <w:pPr>
        <w:pStyle w:val="NoSpacing"/>
        <w:jc w:val="both"/>
        <w:rPr>
          <w:rFonts w:ascii="Verdana" w:hAnsi="Verdana" w:cs="Arial"/>
          <w:b/>
          <w:bCs/>
          <w:color w:val="000080"/>
          <w:sz w:val="20"/>
          <w:szCs w:val="20"/>
        </w:rPr>
      </w:pPr>
      <w:r w:rsidRPr="00BE0D10">
        <w:rPr>
          <w:rFonts w:ascii="Verdana" w:hAnsi="Verdana" w:cs="Arial"/>
          <w:b/>
          <w:bCs/>
          <w:color w:val="000080"/>
          <w:sz w:val="20"/>
          <w:szCs w:val="20"/>
        </w:rPr>
        <w:t>Lapu-Lapu (1491-1542)</w:t>
      </w:r>
    </w:p>
    <w:p w:rsidR="00C9500A" w:rsidRPr="002359D7" w:rsidRDefault="00C9500A" w:rsidP="002359D7">
      <w:pPr>
        <w:pStyle w:val="NoSpacing"/>
        <w:jc w:val="both"/>
        <w:rPr>
          <w:rFonts w:ascii="Verdana" w:hAnsi="Verdana" w:cs="Arial"/>
          <w:b/>
          <w:bCs/>
          <w:sz w:val="20"/>
          <w:szCs w:val="20"/>
        </w:rPr>
      </w:pPr>
    </w:p>
    <w:p w:rsidR="002359D7" w:rsidRPr="002359D7" w:rsidRDefault="002359D7" w:rsidP="002359D7">
      <w:pPr>
        <w:pStyle w:val="NoSpacing"/>
        <w:numPr>
          <w:ilvl w:val="0"/>
          <w:numId w:val="14"/>
        </w:numPr>
        <w:jc w:val="both"/>
        <w:rPr>
          <w:rFonts w:ascii="Verdana" w:hAnsi="Verdana" w:cs="Arial"/>
          <w:b/>
          <w:bCs/>
          <w:sz w:val="20"/>
          <w:szCs w:val="20"/>
        </w:rPr>
      </w:pPr>
      <w:r w:rsidRPr="002359D7">
        <w:rPr>
          <w:rFonts w:ascii="Verdana" w:hAnsi="Verdana" w:cs="Arial"/>
          <w:b/>
          <w:bCs/>
          <w:sz w:val="20"/>
          <w:szCs w:val="20"/>
        </w:rPr>
        <w:t xml:space="preserve">"First National Hero of the </w:t>
      </w:r>
      <w:smartTag w:uri="urn:schemas-microsoft-com:office:smarttags" w:element="country-region">
        <w:smartTag w:uri="urn:schemas-microsoft-com:office:smarttags" w:element="place">
          <w:r w:rsidRPr="002359D7">
            <w:rPr>
              <w:rFonts w:ascii="Verdana" w:hAnsi="Verdana" w:cs="Arial"/>
              <w:b/>
              <w:bCs/>
              <w:sz w:val="20"/>
              <w:szCs w:val="20"/>
            </w:rPr>
            <w:t>Philippines</w:t>
          </w:r>
        </w:smartTag>
      </w:smartTag>
      <w:r w:rsidRPr="002359D7">
        <w:rPr>
          <w:rFonts w:ascii="Verdana" w:hAnsi="Verdana" w:cs="Arial"/>
          <w:b/>
          <w:bCs/>
          <w:sz w:val="20"/>
          <w:szCs w:val="20"/>
        </w:rPr>
        <w:t>"</w:t>
      </w:r>
    </w:p>
    <w:p w:rsidR="002359D7" w:rsidRDefault="002359D7" w:rsidP="002359D7">
      <w:pPr>
        <w:pStyle w:val="NoSpacing"/>
        <w:numPr>
          <w:ilvl w:val="0"/>
          <w:numId w:val="14"/>
        </w:numPr>
        <w:jc w:val="both"/>
        <w:rPr>
          <w:rFonts w:ascii="Verdana" w:hAnsi="Verdana" w:cs="Arial"/>
          <w:b/>
          <w:bCs/>
          <w:sz w:val="20"/>
          <w:szCs w:val="20"/>
        </w:rPr>
      </w:pPr>
      <w:r w:rsidRPr="002359D7">
        <w:rPr>
          <w:rFonts w:ascii="Verdana" w:hAnsi="Verdana" w:cs="Arial"/>
          <w:b/>
          <w:bCs/>
          <w:sz w:val="20"/>
          <w:szCs w:val="20"/>
        </w:rPr>
        <w:t>He was the Muslim chieftain of Mactan who killed Ferdinand Magellan in the "</w:t>
      </w:r>
      <w:smartTag w:uri="urn:schemas-microsoft-com:office:smarttags" w:element="City">
        <w:smartTag w:uri="urn:schemas-microsoft-com:office:smarttags" w:element="place">
          <w:r w:rsidRPr="002359D7">
            <w:rPr>
              <w:rFonts w:ascii="Verdana" w:hAnsi="Verdana" w:cs="Arial"/>
              <w:b/>
              <w:bCs/>
              <w:sz w:val="20"/>
              <w:szCs w:val="20"/>
            </w:rPr>
            <w:t>Battle</w:t>
          </w:r>
        </w:smartTag>
      </w:smartTag>
      <w:r w:rsidRPr="002359D7">
        <w:rPr>
          <w:rFonts w:ascii="Verdana" w:hAnsi="Verdana" w:cs="Arial"/>
          <w:b/>
          <w:bCs/>
          <w:sz w:val="20"/>
          <w:szCs w:val="20"/>
        </w:rPr>
        <w:t xml:space="preserve"> of Mactan." Magellan was the Portuguese explorer who led a </w:t>
      </w:r>
      <w:r w:rsidRPr="002359D7">
        <w:rPr>
          <w:rFonts w:ascii="Verdana" w:hAnsi="Verdana" w:cs="Arial"/>
          <w:b/>
          <w:bCs/>
          <w:sz w:val="20"/>
          <w:szCs w:val="20"/>
        </w:rPr>
        <w:lastRenderedPageBreak/>
        <w:t xml:space="preserve">Spanish government-backed expedition to the East Indies which found its way to the </w:t>
      </w:r>
      <w:smartTag w:uri="urn:schemas-microsoft-com:office:smarttags" w:element="country-region">
        <w:smartTag w:uri="urn:schemas-microsoft-com:office:smarttags" w:element="place">
          <w:r w:rsidRPr="002359D7">
            <w:rPr>
              <w:rFonts w:ascii="Verdana" w:hAnsi="Verdana" w:cs="Arial"/>
              <w:b/>
              <w:bCs/>
              <w:sz w:val="20"/>
              <w:szCs w:val="20"/>
            </w:rPr>
            <w:t>Philippines</w:t>
          </w:r>
        </w:smartTag>
      </w:smartTag>
      <w:r w:rsidRPr="002359D7">
        <w:rPr>
          <w:rFonts w:ascii="Verdana" w:hAnsi="Verdana" w:cs="Arial"/>
          <w:b/>
          <w:bCs/>
          <w:sz w:val="20"/>
          <w:szCs w:val="20"/>
        </w:rPr>
        <w:t xml:space="preserve"> in 1521. Magellan's expedition was the first know</w:t>
      </w:r>
      <w:r w:rsidR="00C9500A">
        <w:rPr>
          <w:rFonts w:ascii="Verdana" w:hAnsi="Verdana" w:cs="Arial"/>
          <w:b/>
          <w:bCs/>
          <w:sz w:val="20"/>
          <w:szCs w:val="20"/>
        </w:rPr>
        <w:t>n circumnavigation of the world.</w:t>
      </w:r>
    </w:p>
    <w:p w:rsidR="00C9500A" w:rsidRPr="002359D7" w:rsidRDefault="00C9500A" w:rsidP="00C9500A">
      <w:pPr>
        <w:pStyle w:val="NoSpacing"/>
        <w:jc w:val="both"/>
        <w:rPr>
          <w:rFonts w:ascii="Verdana" w:hAnsi="Verdana" w:cs="Arial"/>
          <w:b/>
          <w:bCs/>
          <w:sz w:val="20"/>
          <w:szCs w:val="20"/>
        </w:rPr>
      </w:pPr>
    </w:p>
    <w:p w:rsidR="002359D7" w:rsidRPr="00BE0D10" w:rsidRDefault="00C9500A" w:rsidP="002359D7">
      <w:pPr>
        <w:pStyle w:val="NoSpacing"/>
        <w:jc w:val="both"/>
        <w:rPr>
          <w:rFonts w:ascii="Verdana" w:hAnsi="Verdana" w:cs="Arial"/>
          <w:b/>
          <w:bCs/>
          <w:color w:val="000080"/>
          <w:sz w:val="20"/>
          <w:szCs w:val="20"/>
        </w:rPr>
      </w:pPr>
      <w:r w:rsidRPr="00BE0D10">
        <w:rPr>
          <w:rFonts w:ascii="Verdana" w:hAnsi="Verdana" w:cs="Arial"/>
          <w:b/>
          <w:bCs/>
          <w:color w:val="000080"/>
          <w:sz w:val="20"/>
          <w:szCs w:val="20"/>
        </w:rPr>
        <w:t>Mabini, Apolinario (1864-1903)</w:t>
      </w:r>
    </w:p>
    <w:p w:rsidR="00C9500A" w:rsidRPr="002359D7" w:rsidRDefault="00C9500A" w:rsidP="002359D7">
      <w:pPr>
        <w:pStyle w:val="NoSpacing"/>
        <w:jc w:val="both"/>
        <w:rPr>
          <w:rFonts w:ascii="Verdana" w:hAnsi="Verdana" w:cs="Arial"/>
          <w:b/>
          <w:bCs/>
          <w:sz w:val="20"/>
          <w:szCs w:val="20"/>
        </w:rPr>
      </w:pPr>
    </w:p>
    <w:p w:rsidR="002359D7" w:rsidRPr="002359D7" w:rsidRDefault="002359D7" w:rsidP="002359D7">
      <w:pPr>
        <w:pStyle w:val="NoSpacing"/>
        <w:numPr>
          <w:ilvl w:val="0"/>
          <w:numId w:val="15"/>
        </w:numPr>
        <w:jc w:val="both"/>
        <w:rPr>
          <w:rFonts w:ascii="Verdana" w:hAnsi="Verdana" w:cs="Arial"/>
          <w:b/>
          <w:bCs/>
          <w:sz w:val="20"/>
          <w:szCs w:val="20"/>
        </w:rPr>
      </w:pPr>
      <w:r w:rsidRPr="002359D7">
        <w:rPr>
          <w:rFonts w:ascii="Verdana" w:hAnsi="Verdana" w:cs="Arial"/>
          <w:b/>
          <w:bCs/>
          <w:sz w:val="20"/>
          <w:szCs w:val="20"/>
        </w:rPr>
        <w:t>"The Sublime Paralytic"</w:t>
      </w:r>
    </w:p>
    <w:p w:rsidR="002359D7" w:rsidRPr="002359D7" w:rsidRDefault="002359D7" w:rsidP="002359D7">
      <w:pPr>
        <w:pStyle w:val="NoSpacing"/>
        <w:numPr>
          <w:ilvl w:val="0"/>
          <w:numId w:val="15"/>
        </w:numPr>
        <w:jc w:val="both"/>
        <w:rPr>
          <w:rFonts w:ascii="Verdana" w:hAnsi="Verdana" w:cs="Arial"/>
          <w:b/>
          <w:bCs/>
          <w:sz w:val="20"/>
          <w:szCs w:val="20"/>
        </w:rPr>
      </w:pPr>
      <w:r w:rsidRPr="002359D7">
        <w:rPr>
          <w:rFonts w:ascii="Verdana" w:hAnsi="Verdana" w:cs="Arial"/>
          <w:b/>
          <w:bCs/>
          <w:sz w:val="20"/>
          <w:szCs w:val="20"/>
        </w:rPr>
        <w:t>A highly intelligent man who suffered from leg paralysis, Mabini was the most trusted adviser of Emilio Aguinaldo.</w:t>
      </w:r>
    </w:p>
    <w:p w:rsidR="002359D7" w:rsidRPr="002359D7" w:rsidRDefault="002359D7" w:rsidP="002359D7">
      <w:pPr>
        <w:pStyle w:val="NoSpacing"/>
        <w:jc w:val="both"/>
        <w:rPr>
          <w:rFonts w:ascii="Verdana" w:hAnsi="Verdana" w:cs="Arial"/>
          <w:b/>
          <w:bCs/>
          <w:sz w:val="20"/>
          <w:szCs w:val="20"/>
        </w:rPr>
      </w:pPr>
    </w:p>
    <w:p w:rsidR="002359D7" w:rsidRPr="00BE0D10" w:rsidRDefault="002359D7" w:rsidP="002359D7">
      <w:pPr>
        <w:pStyle w:val="NoSpacing"/>
        <w:jc w:val="both"/>
        <w:rPr>
          <w:rFonts w:ascii="Verdana" w:hAnsi="Verdana" w:cs="Arial"/>
          <w:b/>
          <w:bCs/>
          <w:color w:val="000080"/>
          <w:sz w:val="20"/>
          <w:szCs w:val="20"/>
        </w:rPr>
      </w:pPr>
      <w:r w:rsidRPr="00BE0D10">
        <w:rPr>
          <w:rFonts w:ascii="Verdana" w:hAnsi="Verdana" w:cs="Arial"/>
          <w:b/>
          <w:bCs/>
          <w:color w:val="000080"/>
          <w:sz w:val="20"/>
          <w:szCs w:val="20"/>
        </w:rPr>
        <w:t>Rizal, Jose (1861-1896</w:t>
      </w:r>
      <w:r w:rsidR="00C9500A" w:rsidRPr="00BE0D10">
        <w:rPr>
          <w:rFonts w:ascii="Verdana" w:hAnsi="Verdana" w:cs="Arial"/>
          <w:b/>
          <w:bCs/>
          <w:color w:val="000080"/>
          <w:sz w:val="20"/>
          <w:szCs w:val="20"/>
        </w:rPr>
        <w:t>)</w:t>
      </w:r>
    </w:p>
    <w:p w:rsidR="00C9500A" w:rsidRPr="002359D7" w:rsidRDefault="00C9500A" w:rsidP="002359D7">
      <w:pPr>
        <w:pStyle w:val="NoSpacing"/>
        <w:jc w:val="both"/>
        <w:rPr>
          <w:rFonts w:ascii="Verdana" w:hAnsi="Verdana" w:cs="Arial"/>
          <w:b/>
          <w:bCs/>
          <w:sz w:val="20"/>
          <w:szCs w:val="20"/>
        </w:rPr>
      </w:pPr>
    </w:p>
    <w:p w:rsidR="002359D7" w:rsidRPr="002359D7" w:rsidRDefault="002359D7" w:rsidP="002359D7">
      <w:pPr>
        <w:pStyle w:val="NoSpacing"/>
        <w:numPr>
          <w:ilvl w:val="0"/>
          <w:numId w:val="16"/>
        </w:numPr>
        <w:jc w:val="both"/>
        <w:rPr>
          <w:rFonts w:ascii="Verdana" w:hAnsi="Verdana" w:cs="Arial"/>
          <w:b/>
          <w:bCs/>
          <w:sz w:val="20"/>
          <w:szCs w:val="20"/>
        </w:rPr>
      </w:pPr>
      <w:r w:rsidRPr="002359D7">
        <w:rPr>
          <w:rFonts w:ascii="Verdana" w:hAnsi="Verdana" w:cs="Arial"/>
          <w:b/>
          <w:bCs/>
          <w:sz w:val="20"/>
          <w:szCs w:val="20"/>
        </w:rPr>
        <w:t>"Pride of the Malay Race"</w:t>
      </w:r>
    </w:p>
    <w:p w:rsidR="002359D7" w:rsidRPr="002359D7" w:rsidRDefault="002359D7" w:rsidP="002359D7">
      <w:pPr>
        <w:pStyle w:val="NoSpacing"/>
        <w:numPr>
          <w:ilvl w:val="0"/>
          <w:numId w:val="16"/>
        </w:numPr>
        <w:jc w:val="both"/>
        <w:rPr>
          <w:rFonts w:ascii="Verdana" w:hAnsi="Verdana" w:cs="Arial"/>
          <w:b/>
          <w:bCs/>
          <w:sz w:val="20"/>
          <w:szCs w:val="20"/>
        </w:rPr>
      </w:pPr>
      <w:r w:rsidRPr="002359D7">
        <w:rPr>
          <w:rFonts w:ascii="Verdana" w:hAnsi="Verdana" w:cs="Arial"/>
          <w:b/>
          <w:bCs/>
          <w:sz w:val="20"/>
          <w:szCs w:val="20"/>
        </w:rPr>
        <w:t>A sportsman, scientist, linguist and man of letters, Jose Rizal was the leading figure of the "Propaganda Movement" which espoused Philippine nationalism and advocated reforms during the second half of the 19th century when the Philippines was under Spanish colonial rule.</w:t>
      </w:r>
    </w:p>
    <w:p w:rsidR="002359D7" w:rsidRDefault="002359D7" w:rsidP="002359D7">
      <w:pPr>
        <w:pStyle w:val="NoSpacing"/>
        <w:numPr>
          <w:ilvl w:val="0"/>
          <w:numId w:val="16"/>
        </w:numPr>
        <w:jc w:val="both"/>
        <w:rPr>
          <w:rFonts w:ascii="Verdana" w:hAnsi="Verdana" w:cs="Arial"/>
          <w:b/>
          <w:bCs/>
          <w:sz w:val="20"/>
          <w:szCs w:val="20"/>
        </w:rPr>
      </w:pPr>
      <w:r w:rsidRPr="002359D7">
        <w:rPr>
          <w:rFonts w:ascii="Verdana" w:hAnsi="Verdana" w:cs="Arial"/>
          <w:b/>
          <w:bCs/>
          <w:sz w:val="20"/>
          <w:szCs w:val="20"/>
        </w:rPr>
        <w:t>Today, Rizal is considered as the national hero of the Philippines. Monuments honoring this great Filipino have been erected not only in the Philippines but</w:t>
      </w:r>
      <w:r w:rsidR="00C9500A" w:rsidRPr="002359D7">
        <w:rPr>
          <w:rFonts w:ascii="Verdana" w:hAnsi="Verdana" w:cs="Arial"/>
          <w:b/>
          <w:bCs/>
          <w:sz w:val="20"/>
          <w:szCs w:val="20"/>
        </w:rPr>
        <w:t> also</w:t>
      </w:r>
      <w:r w:rsidRPr="002359D7">
        <w:rPr>
          <w:rFonts w:ascii="Verdana" w:hAnsi="Verdana" w:cs="Arial"/>
          <w:b/>
          <w:bCs/>
          <w:sz w:val="20"/>
          <w:szCs w:val="20"/>
        </w:rPr>
        <w:t xml:space="preserve"> in China, Spain and the United States</w:t>
      </w:r>
      <w:r w:rsidR="00C9500A">
        <w:rPr>
          <w:rFonts w:ascii="Verdana" w:hAnsi="Verdana" w:cs="Arial"/>
          <w:b/>
          <w:bCs/>
          <w:sz w:val="20"/>
          <w:szCs w:val="20"/>
        </w:rPr>
        <w:t>.</w:t>
      </w:r>
    </w:p>
    <w:p w:rsidR="00C9500A" w:rsidRPr="002359D7" w:rsidRDefault="00C9500A" w:rsidP="00C9500A">
      <w:pPr>
        <w:pStyle w:val="NoSpacing"/>
        <w:jc w:val="both"/>
        <w:rPr>
          <w:rFonts w:ascii="Verdana" w:hAnsi="Verdana" w:cs="Arial"/>
          <w:b/>
          <w:bCs/>
          <w:sz w:val="20"/>
          <w:szCs w:val="20"/>
        </w:rPr>
      </w:pPr>
    </w:p>
    <w:p w:rsidR="002359D7" w:rsidRPr="00BE0D10" w:rsidRDefault="00C9500A" w:rsidP="002359D7">
      <w:pPr>
        <w:pStyle w:val="NoSpacing"/>
        <w:jc w:val="both"/>
        <w:rPr>
          <w:rFonts w:ascii="Verdana" w:hAnsi="Verdana" w:cs="Arial"/>
          <w:b/>
          <w:bCs/>
          <w:color w:val="000080"/>
          <w:sz w:val="20"/>
          <w:szCs w:val="20"/>
        </w:rPr>
      </w:pPr>
      <w:r w:rsidRPr="00BE0D10">
        <w:rPr>
          <w:rFonts w:ascii="Verdana" w:hAnsi="Verdana" w:cs="Arial"/>
          <w:b/>
          <w:bCs/>
          <w:color w:val="000080"/>
          <w:sz w:val="20"/>
          <w:szCs w:val="20"/>
        </w:rPr>
        <w:t>Women of the Katipunan</w:t>
      </w:r>
    </w:p>
    <w:p w:rsidR="00C9500A" w:rsidRPr="002359D7" w:rsidRDefault="00C9500A" w:rsidP="002359D7">
      <w:pPr>
        <w:pStyle w:val="NoSpacing"/>
        <w:jc w:val="both"/>
        <w:rPr>
          <w:rFonts w:ascii="Verdana" w:hAnsi="Verdana" w:cs="Arial"/>
          <w:b/>
          <w:bCs/>
          <w:sz w:val="20"/>
          <w:szCs w:val="20"/>
        </w:rPr>
      </w:pPr>
      <w:bookmarkStart w:id="0" w:name="_GoBack"/>
      <w:bookmarkEnd w:id="0"/>
    </w:p>
    <w:p w:rsidR="002359D7" w:rsidRPr="002359D7" w:rsidRDefault="002359D7" w:rsidP="002359D7">
      <w:pPr>
        <w:pStyle w:val="NoSpacing"/>
        <w:numPr>
          <w:ilvl w:val="0"/>
          <w:numId w:val="17"/>
        </w:numPr>
        <w:jc w:val="both"/>
        <w:rPr>
          <w:rFonts w:ascii="Verdana" w:hAnsi="Verdana" w:cs="Arial"/>
          <w:b/>
          <w:bCs/>
          <w:sz w:val="20"/>
          <w:szCs w:val="20"/>
        </w:rPr>
      </w:pPr>
      <w:r w:rsidRPr="002359D7">
        <w:rPr>
          <w:rFonts w:ascii="Verdana" w:hAnsi="Verdana" w:cs="Arial"/>
          <w:b/>
          <w:bCs/>
          <w:sz w:val="20"/>
          <w:szCs w:val="20"/>
        </w:rPr>
        <w:t xml:space="preserve">They were the wives and daughters of the katipunero (revolutionaries). Although they were few in numbers, they were trusted members of the Katipunan. Like their male counterparts, they recruited new members but they were not part of the "fighting force" of the revolutionary society. They served as record-keepers, and they served as a front whenever the katipunero held a secret meeting in a particular house. In order not to arouse the suspicion of the Spanish civil guard, the women sang and danced in the sala in full view of the passerby while the clandestine meeting was held. Among the well-known women in the Katipunan were Josefa and </w:t>
      </w:r>
      <w:smartTag w:uri="urn:schemas-microsoft-com:office:smarttags" w:element="place">
        <w:r w:rsidRPr="002359D7">
          <w:rPr>
            <w:rFonts w:ascii="Verdana" w:hAnsi="Verdana" w:cs="Arial"/>
            <w:b/>
            <w:bCs/>
            <w:sz w:val="20"/>
            <w:szCs w:val="20"/>
          </w:rPr>
          <w:t>Trinidad</w:t>
        </w:r>
      </w:smartTag>
      <w:r w:rsidRPr="002359D7">
        <w:rPr>
          <w:rFonts w:ascii="Verdana" w:hAnsi="Verdana" w:cs="Arial"/>
          <w:b/>
          <w:bCs/>
          <w:sz w:val="20"/>
          <w:szCs w:val="20"/>
        </w:rPr>
        <w:t xml:space="preserve"> Rizal, Gregoria de Jesus, Benita Rodriguez and Simeona de Remigio.</w:t>
      </w:r>
    </w:p>
    <w:p w:rsidR="00744F97" w:rsidRPr="00744F97" w:rsidRDefault="00744F97" w:rsidP="00744F97">
      <w:pPr>
        <w:pStyle w:val="NoSpacing"/>
        <w:jc w:val="both"/>
        <w:rPr>
          <w:rFonts w:ascii="Verdana" w:hAnsi="Verdana" w:cs="Arial"/>
          <w:b/>
          <w:bCs/>
          <w:sz w:val="20"/>
          <w:szCs w:val="20"/>
        </w:rPr>
      </w:pPr>
    </w:p>
    <w:p w:rsidR="00330345" w:rsidRDefault="00330345" w:rsidP="002B6737">
      <w:pPr>
        <w:pStyle w:val="NoSpacing"/>
        <w:rPr>
          <w:rFonts w:ascii="Verdana" w:hAnsi="Verdana"/>
          <w:b/>
          <w:sz w:val="20"/>
          <w:szCs w:val="20"/>
        </w:rPr>
      </w:pPr>
    </w:p>
    <w:p w:rsidR="00330345" w:rsidRPr="002B6737" w:rsidRDefault="00330345" w:rsidP="002B6737">
      <w:pPr>
        <w:pStyle w:val="NoSpacing"/>
        <w:rPr>
          <w:rFonts w:ascii="Verdana" w:hAnsi="Verdana"/>
          <w:b/>
          <w:sz w:val="20"/>
          <w:szCs w:val="20"/>
        </w:rPr>
      </w:pPr>
    </w:p>
    <w:p w:rsidR="008D7775" w:rsidRDefault="008D7775"/>
    <w:sectPr w:rsidR="008D7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D14"/>
    <w:multiLevelType w:val="multilevel"/>
    <w:tmpl w:val="F4A0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87D41"/>
    <w:multiLevelType w:val="multilevel"/>
    <w:tmpl w:val="1AA8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26933"/>
    <w:multiLevelType w:val="multilevel"/>
    <w:tmpl w:val="277A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D783E"/>
    <w:multiLevelType w:val="multilevel"/>
    <w:tmpl w:val="8626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C642E"/>
    <w:multiLevelType w:val="multilevel"/>
    <w:tmpl w:val="F2B2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442DF3"/>
    <w:multiLevelType w:val="multilevel"/>
    <w:tmpl w:val="1EC2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877DE"/>
    <w:multiLevelType w:val="multilevel"/>
    <w:tmpl w:val="A9AA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164A93"/>
    <w:multiLevelType w:val="hybridMultilevel"/>
    <w:tmpl w:val="4FBC5E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092615"/>
    <w:multiLevelType w:val="multilevel"/>
    <w:tmpl w:val="6CA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681213"/>
    <w:multiLevelType w:val="multilevel"/>
    <w:tmpl w:val="16C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34796"/>
    <w:multiLevelType w:val="multilevel"/>
    <w:tmpl w:val="320A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E6416D"/>
    <w:multiLevelType w:val="multilevel"/>
    <w:tmpl w:val="6492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CD5E52"/>
    <w:multiLevelType w:val="multilevel"/>
    <w:tmpl w:val="8210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F23947"/>
    <w:multiLevelType w:val="multilevel"/>
    <w:tmpl w:val="4DC0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26714C"/>
    <w:multiLevelType w:val="multilevel"/>
    <w:tmpl w:val="9D8A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7A754B"/>
    <w:multiLevelType w:val="hybridMultilevel"/>
    <w:tmpl w:val="07D83B6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7CB50417"/>
    <w:multiLevelType w:val="multilevel"/>
    <w:tmpl w:val="3A4C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5"/>
  </w:num>
  <w:num w:numId="4">
    <w:abstractNumId w:val="8"/>
  </w:num>
  <w:num w:numId="5">
    <w:abstractNumId w:val="10"/>
  </w:num>
  <w:num w:numId="6">
    <w:abstractNumId w:val="14"/>
  </w:num>
  <w:num w:numId="7">
    <w:abstractNumId w:val="9"/>
  </w:num>
  <w:num w:numId="8">
    <w:abstractNumId w:val="4"/>
  </w:num>
  <w:num w:numId="9">
    <w:abstractNumId w:val="16"/>
  </w:num>
  <w:num w:numId="10">
    <w:abstractNumId w:val="3"/>
  </w:num>
  <w:num w:numId="11">
    <w:abstractNumId w:val="0"/>
  </w:num>
  <w:num w:numId="12">
    <w:abstractNumId w:val="2"/>
  </w:num>
  <w:num w:numId="13">
    <w:abstractNumId w:val="6"/>
  </w:num>
  <w:num w:numId="14">
    <w:abstractNumId w:val="1"/>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37"/>
    <w:rsid w:val="00071C38"/>
    <w:rsid w:val="002359D7"/>
    <w:rsid w:val="002B6737"/>
    <w:rsid w:val="00330345"/>
    <w:rsid w:val="00744F97"/>
    <w:rsid w:val="008D7775"/>
    <w:rsid w:val="00932399"/>
    <w:rsid w:val="009E4872"/>
    <w:rsid w:val="00AF77CE"/>
    <w:rsid w:val="00BE0D10"/>
    <w:rsid w:val="00C9500A"/>
    <w:rsid w:val="00DA200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3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B6737"/>
    <w:pPr>
      <w:spacing w:before="100" w:beforeAutospacing="1" w:after="100" w:afterAutospacing="1"/>
    </w:pPr>
  </w:style>
  <w:style w:type="paragraph" w:styleId="NoSpacing">
    <w:name w:val="No Spacing"/>
    <w:uiPriority w:val="1"/>
    <w:qFormat/>
    <w:rsid w:val="002B6737"/>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330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E487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E487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9E487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9E487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rsid w:val="00071C38"/>
    <w:pPr>
      <w:spacing w:after="0" w:line="240" w:lineRule="auto"/>
    </w:pPr>
    <w:rPr>
      <w:rFonts w:ascii="Times New Roman" w:eastAsia="Times New Roman" w:hAnsi="Times New Roman" w:cs="Times New Roman"/>
      <w:sz w:val="20"/>
      <w:szCs w:val="20"/>
      <w:lang w:eastAsia="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3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B6737"/>
    <w:pPr>
      <w:spacing w:before="100" w:beforeAutospacing="1" w:after="100" w:afterAutospacing="1"/>
    </w:pPr>
  </w:style>
  <w:style w:type="paragraph" w:styleId="NoSpacing">
    <w:name w:val="No Spacing"/>
    <w:uiPriority w:val="1"/>
    <w:qFormat/>
    <w:rsid w:val="002B6737"/>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330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E487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E487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9E487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9E487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rsid w:val="00071C38"/>
    <w:pPr>
      <w:spacing w:after="0" w:line="240" w:lineRule="auto"/>
    </w:pPr>
    <w:rPr>
      <w:rFonts w:ascii="Times New Roman" w:eastAsia="Times New Roman" w:hAnsi="Times New Roman" w:cs="Times New Roman"/>
      <w:sz w:val="20"/>
      <w:szCs w:val="20"/>
      <w:lang w:eastAsia="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2013-05-02T14:32:00Z</dcterms:created>
  <dcterms:modified xsi:type="dcterms:W3CDTF">2013-05-02T14:32:00Z</dcterms:modified>
</cp:coreProperties>
</file>